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AE47F" w14:textId="5D5ED52B" w:rsidR="00EF7DD3" w:rsidRDefault="00EF7DD3" w:rsidP="003A19E7">
      <w:pPr>
        <w:jc w:val="both"/>
        <w:rPr>
          <w:rFonts w:cstheme="minorHAnsi"/>
          <w:sz w:val="22"/>
          <w:szCs w:val="22"/>
        </w:rPr>
      </w:pPr>
      <w:r>
        <w:rPr>
          <w:rFonts w:cstheme="minorHAnsi"/>
          <w:sz w:val="22"/>
          <w:szCs w:val="22"/>
        </w:rPr>
        <w:t xml:space="preserve">Dear AUHE members, </w:t>
      </w:r>
      <w:proofErr w:type="gramStart"/>
      <w:r>
        <w:rPr>
          <w:rFonts w:cstheme="minorHAnsi"/>
          <w:sz w:val="22"/>
          <w:szCs w:val="22"/>
        </w:rPr>
        <w:t>colleagues</w:t>
      </w:r>
      <w:proofErr w:type="gramEnd"/>
      <w:r>
        <w:rPr>
          <w:rFonts w:cstheme="minorHAnsi"/>
          <w:sz w:val="22"/>
          <w:szCs w:val="22"/>
        </w:rPr>
        <w:t xml:space="preserve"> and supporters,</w:t>
      </w:r>
    </w:p>
    <w:p w14:paraId="1A24B767" w14:textId="0D9CA9A9" w:rsidR="00EF7DD3" w:rsidRDefault="00EF7DD3" w:rsidP="003A19E7">
      <w:pPr>
        <w:jc w:val="both"/>
        <w:rPr>
          <w:rFonts w:cstheme="minorHAnsi"/>
          <w:sz w:val="22"/>
          <w:szCs w:val="22"/>
        </w:rPr>
      </w:pPr>
    </w:p>
    <w:p w14:paraId="4E25778F" w14:textId="397C99AC" w:rsidR="00EF7DD3" w:rsidRDefault="003F03F5" w:rsidP="003A19E7">
      <w:pPr>
        <w:jc w:val="both"/>
        <w:rPr>
          <w:rFonts w:cstheme="minorHAnsi"/>
          <w:sz w:val="22"/>
          <w:szCs w:val="22"/>
        </w:rPr>
      </w:pPr>
      <w:r>
        <w:rPr>
          <w:rFonts w:cstheme="minorHAnsi"/>
          <w:sz w:val="22"/>
          <w:szCs w:val="22"/>
        </w:rPr>
        <w:t>I am</w:t>
      </w:r>
      <w:r w:rsidR="00EF7DD3">
        <w:rPr>
          <w:rFonts w:cstheme="minorHAnsi"/>
          <w:sz w:val="22"/>
          <w:szCs w:val="22"/>
        </w:rPr>
        <w:t xml:space="preserve"> writing to </w:t>
      </w:r>
      <w:r>
        <w:rPr>
          <w:rFonts w:cstheme="minorHAnsi"/>
          <w:sz w:val="22"/>
          <w:szCs w:val="22"/>
        </w:rPr>
        <w:t>keep you informed of</w:t>
      </w:r>
      <w:r w:rsidR="00EF7DD3">
        <w:rPr>
          <w:rFonts w:cstheme="minorHAnsi"/>
          <w:sz w:val="22"/>
          <w:szCs w:val="22"/>
        </w:rPr>
        <w:t xml:space="preserve"> the many activities undertaken by the Australian Heads of English group (AUHE) t</w:t>
      </w:r>
      <w:r w:rsidR="00F32A79">
        <w:rPr>
          <w:rFonts w:cstheme="minorHAnsi"/>
          <w:sz w:val="22"/>
          <w:szCs w:val="22"/>
        </w:rPr>
        <w:t>hat</w:t>
      </w:r>
      <w:r w:rsidR="00EF7DD3">
        <w:rPr>
          <w:rFonts w:cstheme="minorHAnsi"/>
          <w:sz w:val="22"/>
          <w:szCs w:val="22"/>
        </w:rPr>
        <w:t xml:space="preserve"> promote and support our discipline.  </w:t>
      </w:r>
    </w:p>
    <w:p w14:paraId="5CB26EA1" w14:textId="444B1125" w:rsidR="00EF7DD3" w:rsidRDefault="00EF7DD3" w:rsidP="003A19E7">
      <w:pPr>
        <w:jc w:val="both"/>
        <w:rPr>
          <w:rFonts w:cstheme="minorHAnsi"/>
          <w:sz w:val="22"/>
          <w:szCs w:val="22"/>
        </w:rPr>
      </w:pPr>
    </w:p>
    <w:p w14:paraId="69946C68" w14:textId="77777777" w:rsidR="003F03F5" w:rsidRDefault="00EF7DD3" w:rsidP="003A19E7">
      <w:pPr>
        <w:jc w:val="both"/>
        <w:rPr>
          <w:rFonts w:cstheme="minorHAnsi"/>
          <w:sz w:val="22"/>
          <w:szCs w:val="22"/>
        </w:rPr>
      </w:pPr>
      <w:r>
        <w:rPr>
          <w:rFonts w:cstheme="minorHAnsi"/>
          <w:sz w:val="22"/>
          <w:szCs w:val="22"/>
        </w:rPr>
        <w:t>As such, this bulletin is quite long, but please</w:t>
      </w:r>
      <w:r w:rsidR="003F03F5">
        <w:rPr>
          <w:rFonts w:cstheme="minorHAnsi"/>
          <w:sz w:val="22"/>
          <w:szCs w:val="22"/>
        </w:rPr>
        <w:t xml:space="preserve"> </w:t>
      </w:r>
      <w:proofErr w:type="gramStart"/>
      <w:r>
        <w:rPr>
          <w:rFonts w:cstheme="minorHAnsi"/>
          <w:sz w:val="22"/>
          <w:szCs w:val="22"/>
        </w:rPr>
        <w:t>take</w:t>
      </w:r>
      <w:proofErr w:type="gramEnd"/>
      <w:r>
        <w:rPr>
          <w:rFonts w:cstheme="minorHAnsi"/>
          <w:sz w:val="22"/>
          <w:szCs w:val="22"/>
        </w:rPr>
        <w:t xml:space="preserve"> the time to read it</w:t>
      </w:r>
      <w:r w:rsidR="003F03F5">
        <w:rPr>
          <w:rFonts w:cstheme="minorHAnsi"/>
          <w:sz w:val="22"/>
          <w:szCs w:val="22"/>
        </w:rPr>
        <w:t>. The main topics discussed are:</w:t>
      </w:r>
    </w:p>
    <w:p w14:paraId="7F699DAE" w14:textId="4E042435" w:rsidR="003F03F5" w:rsidRPr="003F03F5" w:rsidRDefault="003F03F5" w:rsidP="003F03F5">
      <w:pPr>
        <w:pStyle w:val="ListParagraph"/>
        <w:numPr>
          <w:ilvl w:val="0"/>
          <w:numId w:val="3"/>
        </w:numPr>
        <w:jc w:val="both"/>
        <w:rPr>
          <w:rFonts w:cstheme="minorHAnsi"/>
          <w:sz w:val="22"/>
          <w:szCs w:val="22"/>
        </w:rPr>
      </w:pPr>
      <w:r w:rsidRPr="003F03F5">
        <w:rPr>
          <w:rFonts w:cstheme="minorHAnsi"/>
          <w:sz w:val="22"/>
          <w:szCs w:val="22"/>
        </w:rPr>
        <w:t>AUHE AGM</w:t>
      </w:r>
    </w:p>
    <w:p w14:paraId="6B5A7BCD" w14:textId="1308DA64" w:rsidR="003F03F5" w:rsidRPr="003F03F5" w:rsidRDefault="003F03F5" w:rsidP="003F03F5">
      <w:pPr>
        <w:pStyle w:val="ListParagraph"/>
        <w:numPr>
          <w:ilvl w:val="0"/>
          <w:numId w:val="3"/>
        </w:numPr>
        <w:jc w:val="both"/>
        <w:rPr>
          <w:rFonts w:cstheme="minorHAnsi"/>
          <w:sz w:val="22"/>
          <w:szCs w:val="22"/>
        </w:rPr>
      </w:pPr>
      <w:r w:rsidRPr="003F03F5">
        <w:rPr>
          <w:rFonts w:cstheme="minorHAnsi"/>
          <w:sz w:val="22"/>
          <w:szCs w:val="22"/>
        </w:rPr>
        <w:t>The Value of Literature Symposium</w:t>
      </w:r>
    </w:p>
    <w:p w14:paraId="3824C894" w14:textId="67631851" w:rsidR="003F03F5" w:rsidRPr="003F03F5" w:rsidRDefault="003F03F5" w:rsidP="003F03F5">
      <w:pPr>
        <w:pStyle w:val="ListParagraph"/>
        <w:numPr>
          <w:ilvl w:val="0"/>
          <w:numId w:val="3"/>
        </w:numPr>
        <w:jc w:val="both"/>
        <w:rPr>
          <w:rFonts w:cstheme="minorHAnsi"/>
          <w:sz w:val="22"/>
          <w:szCs w:val="22"/>
        </w:rPr>
      </w:pPr>
      <w:r w:rsidRPr="003F03F5">
        <w:rPr>
          <w:rFonts w:cstheme="minorHAnsi"/>
          <w:sz w:val="22"/>
          <w:szCs w:val="22"/>
        </w:rPr>
        <w:t>The AUHE Values Project</w:t>
      </w:r>
    </w:p>
    <w:p w14:paraId="5D77F9B7" w14:textId="3D36494B" w:rsidR="003F03F5" w:rsidRPr="003F03F5" w:rsidRDefault="003F03F5" w:rsidP="003F03F5">
      <w:pPr>
        <w:pStyle w:val="ListParagraph"/>
        <w:numPr>
          <w:ilvl w:val="0"/>
          <w:numId w:val="3"/>
        </w:numPr>
        <w:jc w:val="both"/>
        <w:rPr>
          <w:rFonts w:cstheme="minorHAnsi"/>
          <w:sz w:val="22"/>
          <w:szCs w:val="22"/>
        </w:rPr>
      </w:pPr>
      <w:r w:rsidRPr="003F03F5">
        <w:rPr>
          <w:rFonts w:cstheme="minorHAnsi"/>
          <w:sz w:val="22"/>
          <w:szCs w:val="22"/>
        </w:rPr>
        <w:t>Social Media</w:t>
      </w:r>
    </w:p>
    <w:p w14:paraId="4F8363DF" w14:textId="3B444FE1" w:rsidR="003F03F5" w:rsidRPr="003F03F5" w:rsidRDefault="003F03F5" w:rsidP="003F03F5">
      <w:pPr>
        <w:pStyle w:val="ListParagraph"/>
        <w:numPr>
          <w:ilvl w:val="0"/>
          <w:numId w:val="3"/>
        </w:numPr>
        <w:jc w:val="both"/>
        <w:rPr>
          <w:rFonts w:cstheme="minorHAnsi"/>
          <w:sz w:val="22"/>
          <w:szCs w:val="22"/>
        </w:rPr>
      </w:pPr>
      <w:r w:rsidRPr="003F03F5">
        <w:rPr>
          <w:rFonts w:cstheme="minorHAnsi"/>
          <w:sz w:val="22"/>
          <w:szCs w:val="22"/>
        </w:rPr>
        <w:t>Subscription Fees</w:t>
      </w:r>
    </w:p>
    <w:p w14:paraId="36E702F3" w14:textId="07187A8F" w:rsidR="003F03F5" w:rsidRPr="003F03F5" w:rsidRDefault="003F03F5" w:rsidP="003F03F5">
      <w:pPr>
        <w:pStyle w:val="ListParagraph"/>
        <w:numPr>
          <w:ilvl w:val="0"/>
          <w:numId w:val="3"/>
        </w:numPr>
        <w:jc w:val="both"/>
        <w:rPr>
          <w:rFonts w:cstheme="minorHAnsi"/>
          <w:sz w:val="22"/>
          <w:szCs w:val="22"/>
        </w:rPr>
      </w:pPr>
      <w:r w:rsidRPr="003F03F5">
        <w:rPr>
          <w:rFonts w:cstheme="minorHAnsi"/>
          <w:sz w:val="22"/>
          <w:szCs w:val="22"/>
        </w:rPr>
        <w:t>Research Committee News</w:t>
      </w:r>
    </w:p>
    <w:p w14:paraId="45487F6D" w14:textId="70585B76" w:rsidR="003F03F5" w:rsidRPr="003F03F5" w:rsidRDefault="003F03F5" w:rsidP="003F03F5">
      <w:pPr>
        <w:pStyle w:val="ListParagraph"/>
        <w:numPr>
          <w:ilvl w:val="0"/>
          <w:numId w:val="3"/>
        </w:numPr>
        <w:jc w:val="both"/>
        <w:rPr>
          <w:rFonts w:cstheme="minorHAnsi"/>
          <w:sz w:val="22"/>
          <w:szCs w:val="22"/>
        </w:rPr>
      </w:pPr>
      <w:r w:rsidRPr="003F03F5">
        <w:rPr>
          <w:rFonts w:cstheme="minorHAnsi"/>
          <w:sz w:val="22"/>
          <w:szCs w:val="22"/>
        </w:rPr>
        <w:t>Teaching Committee News</w:t>
      </w:r>
    </w:p>
    <w:p w14:paraId="72B6B9F4" w14:textId="61CB3373" w:rsidR="003F03F5" w:rsidRPr="003F03F5" w:rsidRDefault="003F03F5" w:rsidP="003F03F5">
      <w:pPr>
        <w:pStyle w:val="ListParagraph"/>
        <w:numPr>
          <w:ilvl w:val="0"/>
          <w:numId w:val="3"/>
        </w:numPr>
        <w:jc w:val="both"/>
        <w:rPr>
          <w:rFonts w:cstheme="minorHAnsi"/>
          <w:sz w:val="22"/>
          <w:szCs w:val="22"/>
        </w:rPr>
      </w:pPr>
      <w:r w:rsidRPr="003F03F5">
        <w:rPr>
          <w:rFonts w:cstheme="minorHAnsi"/>
          <w:sz w:val="22"/>
          <w:szCs w:val="22"/>
        </w:rPr>
        <w:t>Advocacy News</w:t>
      </w:r>
    </w:p>
    <w:p w14:paraId="31F93B31" w14:textId="6BA7A2A0" w:rsidR="003F03F5" w:rsidRPr="003F03F5" w:rsidRDefault="003F03F5" w:rsidP="003F03F5">
      <w:pPr>
        <w:pStyle w:val="ListParagraph"/>
        <w:numPr>
          <w:ilvl w:val="0"/>
          <w:numId w:val="3"/>
        </w:numPr>
        <w:jc w:val="both"/>
        <w:rPr>
          <w:rFonts w:cstheme="minorHAnsi"/>
          <w:sz w:val="22"/>
          <w:szCs w:val="22"/>
        </w:rPr>
      </w:pPr>
      <w:r w:rsidRPr="003F03F5">
        <w:rPr>
          <w:rFonts w:cstheme="minorHAnsi"/>
          <w:sz w:val="22"/>
          <w:szCs w:val="22"/>
        </w:rPr>
        <w:t>AUHE Prizes</w:t>
      </w:r>
    </w:p>
    <w:p w14:paraId="3C2D0F99" w14:textId="77777777" w:rsidR="003F03F5" w:rsidRDefault="003F03F5" w:rsidP="003A19E7">
      <w:pPr>
        <w:jc w:val="both"/>
        <w:rPr>
          <w:rFonts w:cstheme="minorHAnsi"/>
          <w:sz w:val="22"/>
          <w:szCs w:val="22"/>
        </w:rPr>
      </w:pPr>
    </w:p>
    <w:p w14:paraId="3CFD5606" w14:textId="503D3D4A" w:rsidR="003F03F5" w:rsidRDefault="00F32A79" w:rsidP="003A19E7">
      <w:pPr>
        <w:jc w:val="both"/>
        <w:rPr>
          <w:rFonts w:cstheme="minorHAnsi"/>
          <w:sz w:val="22"/>
          <w:szCs w:val="22"/>
        </w:rPr>
      </w:pPr>
      <w:r>
        <w:rPr>
          <w:rFonts w:cstheme="minorHAnsi"/>
          <w:sz w:val="22"/>
          <w:szCs w:val="22"/>
        </w:rPr>
        <w:t>I</w:t>
      </w:r>
      <w:r w:rsidR="003F03F5">
        <w:rPr>
          <w:rFonts w:cstheme="minorHAnsi"/>
          <w:sz w:val="22"/>
          <w:szCs w:val="22"/>
        </w:rPr>
        <w:t xml:space="preserve"> welcome your thoughts and feedback.</w:t>
      </w:r>
      <w:r w:rsidR="000818EF">
        <w:rPr>
          <w:rFonts w:cstheme="minorHAnsi"/>
          <w:sz w:val="22"/>
          <w:szCs w:val="22"/>
        </w:rPr>
        <w:t xml:space="preserve"> And please distribute this email widely to English colleagues in your department</w:t>
      </w:r>
      <w:r>
        <w:rPr>
          <w:rFonts w:cstheme="minorHAnsi"/>
          <w:sz w:val="22"/>
          <w:szCs w:val="22"/>
        </w:rPr>
        <w:t xml:space="preserve"> to keep them informed</w:t>
      </w:r>
      <w:r w:rsidR="000818EF">
        <w:rPr>
          <w:rFonts w:cstheme="minorHAnsi"/>
          <w:sz w:val="22"/>
          <w:szCs w:val="22"/>
        </w:rPr>
        <w:t>.</w:t>
      </w:r>
    </w:p>
    <w:p w14:paraId="726D2554" w14:textId="65AA7C8E" w:rsidR="00EF7DD3" w:rsidRDefault="00EF7DD3" w:rsidP="003A19E7">
      <w:pPr>
        <w:jc w:val="both"/>
        <w:rPr>
          <w:rFonts w:cstheme="minorHAnsi"/>
          <w:sz w:val="22"/>
          <w:szCs w:val="22"/>
        </w:rPr>
      </w:pPr>
    </w:p>
    <w:p w14:paraId="58793D62" w14:textId="60C6F767" w:rsidR="003F03F5" w:rsidRDefault="003F03F5" w:rsidP="003A19E7">
      <w:pPr>
        <w:jc w:val="both"/>
        <w:rPr>
          <w:rFonts w:cstheme="minorHAnsi"/>
          <w:sz w:val="22"/>
          <w:szCs w:val="22"/>
        </w:rPr>
      </w:pPr>
      <w:r>
        <w:rPr>
          <w:rFonts w:cstheme="minorHAnsi"/>
          <w:sz w:val="22"/>
          <w:szCs w:val="22"/>
        </w:rPr>
        <w:t>With kind regards,</w:t>
      </w:r>
    </w:p>
    <w:p w14:paraId="4C0E0BC0" w14:textId="5FCF2A4B" w:rsidR="003F03F5" w:rsidRDefault="003F03F5" w:rsidP="003A19E7">
      <w:pPr>
        <w:jc w:val="both"/>
        <w:rPr>
          <w:rFonts w:cstheme="minorHAnsi"/>
          <w:sz w:val="22"/>
          <w:szCs w:val="22"/>
        </w:rPr>
      </w:pPr>
      <w:r>
        <w:rPr>
          <w:rFonts w:cstheme="minorHAnsi"/>
          <w:sz w:val="22"/>
          <w:szCs w:val="22"/>
        </w:rPr>
        <w:t>Ann Vickery</w:t>
      </w:r>
    </w:p>
    <w:p w14:paraId="29965A96" w14:textId="77777777" w:rsidR="003F03F5" w:rsidRDefault="003F03F5" w:rsidP="003A19E7">
      <w:pPr>
        <w:jc w:val="both"/>
        <w:rPr>
          <w:rFonts w:cstheme="minorHAnsi"/>
          <w:sz w:val="22"/>
          <w:szCs w:val="22"/>
        </w:rPr>
      </w:pPr>
    </w:p>
    <w:p w14:paraId="0F3D8629" w14:textId="1A483D65" w:rsidR="003A19E7" w:rsidRPr="003F03F5" w:rsidRDefault="00EF7DD3" w:rsidP="003F03F5">
      <w:pPr>
        <w:pStyle w:val="ListParagraph"/>
        <w:numPr>
          <w:ilvl w:val="0"/>
          <w:numId w:val="4"/>
        </w:numPr>
        <w:jc w:val="both"/>
        <w:rPr>
          <w:rFonts w:eastAsia="Times New Roman" w:cstheme="minorHAnsi"/>
          <w:b/>
          <w:bCs/>
          <w:color w:val="000000"/>
          <w:sz w:val="22"/>
          <w:szCs w:val="22"/>
          <w:lang w:eastAsia="en-GB"/>
        </w:rPr>
      </w:pPr>
      <w:r w:rsidRPr="003F03F5">
        <w:rPr>
          <w:rFonts w:eastAsia="Times New Roman" w:cstheme="minorHAnsi"/>
          <w:b/>
          <w:bCs/>
          <w:color w:val="000000"/>
          <w:sz w:val="22"/>
          <w:szCs w:val="22"/>
          <w:lang w:eastAsia="en-GB"/>
        </w:rPr>
        <w:t>AUHE AGM</w:t>
      </w:r>
    </w:p>
    <w:p w14:paraId="6B0140FA" w14:textId="2682C24A" w:rsidR="00EF7DD3" w:rsidRPr="003A19E7" w:rsidRDefault="00EF7DD3" w:rsidP="00EF7DD3">
      <w:pPr>
        <w:jc w:val="both"/>
        <w:rPr>
          <w:rFonts w:eastAsia="Times New Roman" w:cstheme="minorHAnsi"/>
          <w:color w:val="000000"/>
          <w:sz w:val="22"/>
          <w:szCs w:val="22"/>
          <w:lang w:eastAsia="en-GB"/>
        </w:rPr>
      </w:pPr>
      <w:r w:rsidRPr="003A19E7">
        <w:rPr>
          <w:rFonts w:eastAsia="Times New Roman" w:cstheme="minorHAnsi"/>
          <w:color w:val="000000"/>
          <w:sz w:val="22"/>
          <w:szCs w:val="22"/>
          <w:lang w:eastAsia="en-GB"/>
        </w:rPr>
        <w:t xml:space="preserve">The AUHE AGM is scheduled for the </w:t>
      </w:r>
      <w:proofErr w:type="gramStart"/>
      <w:r w:rsidRPr="003A19E7">
        <w:rPr>
          <w:rFonts w:eastAsia="Times New Roman" w:cstheme="minorHAnsi"/>
          <w:color w:val="000000"/>
          <w:sz w:val="22"/>
          <w:szCs w:val="22"/>
          <w:lang w:eastAsia="en-GB"/>
        </w:rPr>
        <w:t>2</w:t>
      </w:r>
      <w:r w:rsidRPr="003A19E7">
        <w:rPr>
          <w:rFonts w:eastAsia="Times New Roman" w:cstheme="minorHAnsi"/>
          <w:color w:val="000000"/>
          <w:sz w:val="22"/>
          <w:szCs w:val="22"/>
          <w:vertAlign w:val="superscript"/>
          <w:lang w:eastAsia="en-GB"/>
        </w:rPr>
        <w:t>nd</w:t>
      </w:r>
      <w:proofErr w:type="gramEnd"/>
      <w:r w:rsidRPr="003A19E7">
        <w:rPr>
          <w:rFonts w:eastAsia="Times New Roman" w:cstheme="minorHAnsi"/>
          <w:color w:val="000000"/>
          <w:sz w:val="22"/>
          <w:szCs w:val="22"/>
          <w:lang w:eastAsia="en-GB"/>
        </w:rPr>
        <w:t> December at Deakin Downtown, situated in Tower 2, Level 12, 727 Collins Street. There will be facilities for members to attend this meeting via Zoom if unable to attend in person</w:t>
      </w:r>
      <w:r>
        <w:rPr>
          <w:rFonts w:eastAsia="Times New Roman" w:cstheme="minorHAnsi"/>
          <w:color w:val="000000"/>
          <w:sz w:val="22"/>
          <w:szCs w:val="22"/>
          <w:lang w:eastAsia="en-GB"/>
        </w:rPr>
        <w:t xml:space="preserve"> (to be announced)</w:t>
      </w:r>
      <w:r w:rsidRPr="003A19E7">
        <w:rPr>
          <w:rFonts w:eastAsia="Times New Roman" w:cstheme="minorHAnsi"/>
          <w:color w:val="000000"/>
          <w:sz w:val="22"/>
          <w:szCs w:val="22"/>
          <w:lang w:eastAsia="en-GB"/>
        </w:rPr>
        <w:t>.</w:t>
      </w:r>
      <w:r w:rsidRPr="003A19E7">
        <w:rPr>
          <w:rFonts w:cstheme="minorHAnsi"/>
          <w:color w:val="000000"/>
          <w:sz w:val="22"/>
          <w:szCs w:val="22"/>
        </w:rPr>
        <w:t xml:space="preserve"> </w:t>
      </w:r>
      <w:r w:rsidRPr="003A19E7">
        <w:rPr>
          <w:rFonts w:eastAsia="Times New Roman" w:cstheme="minorHAnsi"/>
          <w:color w:val="000000"/>
          <w:sz w:val="22"/>
          <w:szCs w:val="22"/>
          <w:lang w:eastAsia="en-GB"/>
        </w:rPr>
        <w:t xml:space="preserve"> </w:t>
      </w:r>
      <w:r>
        <w:rPr>
          <w:rFonts w:eastAsia="Times New Roman" w:cstheme="minorHAnsi"/>
          <w:color w:val="000000"/>
          <w:sz w:val="22"/>
          <w:szCs w:val="22"/>
          <w:lang w:eastAsia="en-GB"/>
        </w:rPr>
        <w:t>(</w:t>
      </w:r>
      <w:r w:rsidRPr="003A19E7">
        <w:rPr>
          <w:rFonts w:eastAsia="Times New Roman" w:cstheme="minorHAnsi"/>
          <w:color w:val="000000"/>
          <w:sz w:val="22"/>
          <w:szCs w:val="22"/>
          <w:lang w:eastAsia="en-GB"/>
        </w:rPr>
        <w:t xml:space="preserve">Deakin Downtown is very close to Southern Cross station which is also where Skybus </w:t>
      </w:r>
      <w:r w:rsidR="003F03F5">
        <w:rPr>
          <w:rFonts w:eastAsia="Times New Roman" w:cstheme="minorHAnsi"/>
          <w:color w:val="000000"/>
          <w:sz w:val="22"/>
          <w:szCs w:val="22"/>
          <w:lang w:eastAsia="en-GB"/>
        </w:rPr>
        <w:t>departs</w:t>
      </w:r>
      <w:r w:rsidRPr="003A19E7">
        <w:rPr>
          <w:rFonts w:eastAsia="Times New Roman" w:cstheme="minorHAnsi"/>
          <w:color w:val="000000"/>
          <w:sz w:val="22"/>
          <w:szCs w:val="22"/>
          <w:lang w:eastAsia="en-GB"/>
        </w:rPr>
        <w:t xml:space="preserve"> from the airport. </w:t>
      </w:r>
      <w:proofErr w:type="gramStart"/>
      <w:r w:rsidR="003F03F5">
        <w:rPr>
          <w:rFonts w:eastAsia="Times New Roman" w:cstheme="minorHAnsi"/>
          <w:color w:val="000000"/>
          <w:sz w:val="22"/>
          <w:szCs w:val="22"/>
          <w:lang w:eastAsia="en-GB"/>
        </w:rPr>
        <w:t>A</w:t>
      </w:r>
      <w:r w:rsidRPr="003A19E7">
        <w:rPr>
          <w:rFonts w:eastAsia="Times New Roman" w:cstheme="minorHAnsi"/>
          <w:color w:val="000000"/>
          <w:sz w:val="22"/>
          <w:szCs w:val="22"/>
          <w:lang w:eastAsia="en-GB"/>
        </w:rPr>
        <w:t xml:space="preserve"> number of</w:t>
      </w:r>
      <w:proofErr w:type="gramEnd"/>
      <w:r w:rsidRPr="003A19E7">
        <w:rPr>
          <w:rFonts w:eastAsia="Times New Roman" w:cstheme="minorHAnsi"/>
          <w:color w:val="000000"/>
          <w:sz w:val="22"/>
          <w:szCs w:val="22"/>
          <w:lang w:eastAsia="en-GB"/>
        </w:rPr>
        <w:t xml:space="preserve"> tram routes go between the city and University of Melbourne</w:t>
      </w:r>
      <w:r>
        <w:rPr>
          <w:rFonts w:eastAsia="Times New Roman" w:cstheme="minorHAnsi"/>
          <w:color w:val="000000"/>
          <w:sz w:val="22"/>
          <w:szCs w:val="22"/>
          <w:lang w:eastAsia="en-GB"/>
        </w:rPr>
        <w:t>).</w:t>
      </w:r>
    </w:p>
    <w:p w14:paraId="465085EC" w14:textId="26FDAD71" w:rsidR="003A19E7" w:rsidRDefault="003A19E7" w:rsidP="003A19E7">
      <w:pPr>
        <w:jc w:val="both"/>
        <w:rPr>
          <w:rFonts w:eastAsia="Times New Roman" w:cstheme="minorHAnsi"/>
          <w:color w:val="000000"/>
          <w:sz w:val="22"/>
          <w:szCs w:val="22"/>
          <w:lang w:eastAsia="en-GB"/>
        </w:rPr>
      </w:pPr>
    </w:p>
    <w:p w14:paraId="6CF38CAF" w14:textId="7829B0D3" w:rsidR="00EF7DD3" w:rsidRPr="003F03F5" w:rsidRDefault="00EF7DD3" w:rsidP="003F03F5">
      <w:pPr>
        <w:pStyle w:val="ListParagraph"/>
        <w:numPr>
          <w:ilvl w:val="0"/>
          <w:numId w:val="4"/>
        </w:numPr>
        <w:jc w:val="both"/>
        <w:rPr>
          <w:rFonts w:eastAsia="Times New Roman" w:cstheme="minorHAnsi"/>
          <w:b/>
          <w:bCs/>
          <w:color w:val="000000"/>
          <w:sz w:val="22"/>
          <w:szCs w:val="22"/>
          <w:lang w:eastAsia="en-GB"/>
        </w:rPr>
      </w:pPr>
      <w:r w:rsidRPr="003F03F5">
        <w:rPr>
          <w:rFonts w:eastAsia="Times New Roman" w:cstheme="minorHAnsi"/>
          <w:b/>
          <w:bCs/>
          <w:color w:val="000000"/>
          <w:sz w:val="22"/>
          <w:szCs w:val="22"/>
          <w:lang w:eastAsia="en-GB"/>
        </w:rPr>
        <w:t>VALUE OF LITERATURE SYMPOSIUM</w:t>
      </w:r>
    </w:p>
    <w:p w14:paraId="047CB520" w14:textId="72E5A106" w:rsidR="003A19E7" w:rsidRPr="003A19E7" w:rsidRDefault="003A19E7" w:rsidP="00617BE1">
      <w:pPr>
        <w:jc w:val="both"/>
        <w:rPr>
          <w:rFonts w:eastAsia="Times New Roman" w:cstheme="minorHAnsi"/>
          <w:color w:val="000000"/>
          <w:sz w:val="22"/>
          <w:szCs w:val="22"/>
          <w:lang w:eastAsia="en-GB"/>
        </w:rPr>
      </w:pPr>
      <w:r w:rsidRPr="003A19E7">
        <w:rPr>
          <w:rFonts w:eastAsia="Times New Roman" w:cstheme="minorHAnsi"/>
          <w:color w:val="000000"/>
          <w:sz w:val="22"/>
          <w:szCs w:val="22"/>
          <w:lang w:eastAsia="en-GB"/>
        </w:rPr>
        <w:t xml:space="preserve">The “Value of Literature” symposium is scheduled for the </w:t>
      </w:r>
      <w:proofErr w:type="gramStart"/>
      <w:r w:rsidRPr="003A19E7">
        <w:rPr>
          <w:rFonts w:eastAsia="Times New Roman" w:cstheme="minorHAnsi"/>
          <w:color w:val="000000"/>
          <w:sz w:val="22"/>
          <w:szCs w:val="22"/>
          <w:lang w:eastAsia="en-GB"/>
        </w:rPr>
        <w:t>1</w:t>
      </w:r>
      <w:r w:rsidRPr="003A19E7">
        <w:rPr>
          <w:rFonts w:eastAsia="Times New Roman" w:cstheme="minorHAnsi"/>
          <w:color w:val="000000"/>
          <w:sz w:val="22"/>
          <w:szCs w:val="22"/>
          <w:vertAlign w:val="superscript"/>
          <w:lang w:eastAsia="en-GB"/>
        </w:rPr>
        <w:t>st</w:t>
      </w:r>
      <w:proofErr w:type="gramEnd"/>
      <w:r w:rsidRPr="003A19E7">
        <w:rPr>
          <w:rFonts w:eastAsia="Times New Roman" w:cstheme="minorHAnsi"/>
          <w:color w:val="000000"/>
          <w:sz w:val="22"/>
          <w:szCs w:val="22"/>
          <w:lang w:eastAsia="en-GB"/>
        </w:rPr>
        <w:t xml:space="preserve"> December at the University of Melbourne as part of the inaugural </w:t>
      </w:r>
      <w:r w:rsidR="00EF7DD3">
        <w:rPr>
          <w:rFonts w:eastAsia="Times New Roman" w:cstheme="minorHAnsi"/>
          <w:color w:val="000000"/>
          <w:sz w:val="22"/>
          <w:szCs w:val="22"/>
          <w:lang w:eastAsia="en-GB"/>
        </w:rPr>
        <w:t>C</w:t>
      </w:r>
      <w:r w:rsidRPr="003A19E7">
        <w:rPr>
          <w:rFonts w:eastAsia="Times New Roman" w:cstheme="minorHAnsi"/>
          <w:color w:val="000000"/>
          <w:sz w:val="22"/>
          <w:szCs w:val="22"/>
          <w:lang w:eastAsia="en-GB"/>
        </w:rPr>
        <w:t xml:space="preserve">HASS Congress. </w:t>
      </w:r>
    </w:p>
    <w:p w14:paraId="3F3D323D" w14:textId="77777777" w:rsidR="003A19E7" w:rsidRPr="003A19E7" w:rsidRDefault="003A19E7" w:rsidP="003A19E7">
      <w:pPr>
        <w:jc w:val="both"/>
        <w:rPr>
          <w:rFonts w:eastAsia="Times New Roman" w:cstheme="minorHAnsi"/>
          <w:color w:val="000000"/>
          <w:sz w:val="22"/>
          <w:szCs w:val="22"/>
          <w:lang w:eastAsia="en-GB"/>
        </w:rPr>
      </w:pPr>
      <w:r w:rsidRPr="003A19E7">
        <w:rPr>
          <w:rFonts w:eastAsia="Times New Roman" w:cstheme="minorHAnsi"/>
          <w:color w:val="000000"/>
          <w:sz w:val="22"/>
          <w:szCs w:val="22"/>
          <w:lang w:eastAsia="en-GB"/>
        </w:rPr>
        <w:t>You can register for the symposium at the following: </w:t>
      </w:r>
    </w:p>
    <w:p w14:paraId="29BD2F0B" w14:textId="77777777" w:rsidR="003A19E7" w:rsidRPr="003A19E7" w:rsidRDefault="00000000" w:rsidP="003A19E7">
      <w:pPr>
        <w:jc w:val="both"/>
        <w:rPr>
          <w:rFonts w:eastAsia="Times New Roman" w:cstheme="minorHAnsi"/>
          <w:color w:val="000000"/>
          <w:sz w:val="22"/>
          <w:szCs w:val="22"/>
          <w:lang w:eastAsia="en-GB"/>
        </w:rPr>
      </w:pPr>
      <w:hyperlink r:id="rId5" w:tooltip="https://aus01.safelinks.protection.outlook.com/?url=https%3A%2F%2Fwww.eventbrite.com.au%2Fe%2Fthe-value-of-literature-tickets-427658035697&amp;data=05%7C01%7Ctanya.dalziell%40uwa.edu.au%7C04ef41721d0c4900d89e08daa19daefd%7C05894af0cb2846d8871674cdb46e2226%7C0%7C0%" w:history="1">
        <w:r w:rsidR="003A19E7" w:rsidRPr="003A19E7">
          <w:rPr>
            <w:rFonts w:eastAsia="Times New Roman" w:cstheme="minorHAnsi"/>
            <w:color w:val="0563C1"/>
            <w:sz w:val="22"/>
            <w:szCs w:val="22"/>
            <w:u w:val="single"/>
            <w:lang w:eastAsia="en-GB"/>
          </w:rPr>
          <w:t>https://www.eventbrite.com.au/e/the-value-of-literature-tickets-427658035697</w:t>
        </w:r>
      </w:hyperlink>
    </w:p>
    <w:p w14:paraId="59C28D84" w14:textId="77777777" w:rsidR="003A19E7" w:rsidRPr="003A19E7" w:rsidRDefault="003A19E7" w:rsidP="003A19E7">
      <w:pPr>
        <w:jc w:val="both"/>
        <w:rPr>
          <w:rFonts w:eastAsia="Times New Roman" w:cstheme="minorHAnsi"/>
          <w:color w:val="000000"/>
          <w:sz w:val="22"/>
          <w:szCs w:val="22"/>
          <w:lang w:eastAsia="en-GB"/>
        </w:rPr>
      </w:pPr>
      <w:r w:rsidRPr="003A19E7">
        <w:rPr>
          <w:rFonts w:eastAsia="Times New Roman" w:cstheme="minorHAnsi"/>
          <w:color w:val="000000"/>
          <w:sz w:val="22"/>
          <w:szCs w:val="22"/>
          <w:lang w:eastAsia="en-GB"/>
        </w:rPr>
        <w:t>Accommodation options are available via the HASS Congress information page: </w:t>
      </w:r>
      <w:hyperlink r:id="rId6" w:tooltip="https://arinex.eventsair.com/hass2022/form/Site/Register" w:history="1">
        <w:r w:rsidRPr="003A19E7">
          <w:rPr>
            <w:rFonts w:eastAsia="Times New Roman" w:cstheme="minorHAnsi"/>
            <w:color w:val="0563C1"/>
            <w:sz w:val="22"/>
            <w:szCs w:val="22"/>
            <w:u w:val="single"/>
            <w:lang w:eastAsia="en-GB"/>
          </w:rPr>
          <w:t>https://arinex.eventsair.com/hass2022/form/Site/Register</w:t>
        </w:r>
      </w:hyperlink>
    </w:p>
    <w:p w14:paraId="6A037730" w14:textId="1029E73C" w:rsidR="004F02D6" w:rsidRDefault="004F02D6" w:rsidP="004F02D6">
      <w:pPr>
        <w:jc w:val="both"/>
        <w:rPr>
          <w:rFonts w:eastAsia="Times New Roman" w:cstheme="minorHAnsi"/>
          <w:color w:val="000000"/>
          <w:sz w:val="22"/>
          <w:szCs w:val="22"/>
          <w:lang w:eastAsia="en-GB"/>
        </w:rPr>
      </w:pPr>
    </w:p>
    <w:p w14:paraId="3298AE8E" w14:textId="082B9F0B" w:rsidR="004F02D6" w:rsidRPr="003F03F5" w:rsidRDefault="004F02D6" w:rsidP="003F03F5">
      <w:pPr>
        <w:pStyle w:val="ListParagraph"/>
        <w:numPr>
          <w:ilvl w:val="0"/>
          <w:numId w:val="4"/>
        </w:numPr>
        <w:jc w:val="both"/>
        <w:rPr>
          <w:rFonts w:cstheme="minorHAnsi"/>
          <w:b/>
          <w:bCs/>
          <w:sz w:val="22"/>
          <w:szCs w:val="22"/>
        </w:rPr>
      </w:pPr>
      <w:r w:rsidRPr="003F03F5">
        <w:rPr>
          <w:rFonts w:eastAsia="Times New Roman" w:cstheme="minorHAnsi"/>
          <w:b/>
          <w:bCs/>
          <w:color w:val="000000"/>
          <w:sz w:val="22"/>
          <w:szCs w:val="22"/>
          <w:lang w:eastAsia="en-GB"/>
        </w:rPr>
        <w:t>THE AUHE VALUES PROJECT</w:t>
      </w:r>
    </w:p>
    <w:p w14:paraId="2200521E" w14:textId="55FEB1F3" w:rsidR="004F02D6" w:rsidRPr="003A19E7" w:rsidRDefault="004F02D6" w:rsidP="004F02D6">
      <w:pPr>
        <w:jc w:val="both"/>
        <w:rPr>
          <w:rFonts w:cstheme="minorHAnsi"/>
          <w:sz w:val="22"/>
          <w:szCs w:val="22"/>
        </w:rPr>
      </w:pPr>
      <w:r>
        <w:rPr>
          <w:rFonts w:cstheme="minorHAnsi"/>
          <w:sz w:val="22"/>
          <w:szCs w:val="22"/>
        </w:rPr>
        <w:t xml:space="preserve">Robert Clarke been </w:t>
      </w:r>
      <w:r w:rsidR="00EF7DD3">
        <w:rPr>
          <w:rFonts w:cstheme="minorHAnsi"/>
          <w:sz w:val="22"/>
          <w:szCs w:val="22"/>
        </w:rPr>
        <w:t>championing</w:t>
      </w:r>
      <w:r>
        <w:rPr>
          <w:rFonts w:cstheme="minorHAnsi"/>
          <w:sz w:val="22"/>
          <w:szCs w:val="22"/>
        </w:rPr>
        <w:t xml:space="preserve"> this project on behalf of the AUHE.</w:t>
      </w:r>
    </w:p>
    <w:p w14:paraId="00B49308" w14:textId="77777777" w:rsidR="004F02D6" w:rsidRPr="003A19E7" w:rsidRDefault="004F02D6" w:rsidP="004F02D6">
      <w:pPr>
        <w:jc w:val="both"/>
        <w:rPr>
          <w:rFonts w:cstheme="minorHAnsi"/>
          <w:sz w:val="22"/>
          <w:szCs w:val="22"/>
        </w:rPr>
      </w:pPr>
    </w:p>
    <w:p w14:paraId="62F89BAA" w14:textId="77777777" w:rsidR="00EF7DD3" w:rsidRDefault="004F02D6" w:rsidP="004F02D6">
      <w:pPr>
        <w:jc w:val="both"/>
        <w:rPr>
          <w:rFonts w:cstheme="minorHAnsi"/>
          <w:sz w:val="22"/>
          <w:szCs w:val="22"/>
        </w:rPr>
      </w:pPr>
      <w:r w:rsidRPr="003A19E7">
        <w:rPr>
          <w:rFonts w:cstheme="minorHAnsi"/>
          <w:sz w:val="22"/>
          <w:szCs w:val="22"/>
        </w:rPr>
        <w:t xml:space="preserve">As the leading association representing Australian university English academics and departments, AUHE constantly observes a stream public commentary on the nature of our discipline and profession. Frequently such commentary is based on controversial notions of the work we do and our contributions to Australian society. To engage in the public sphere, it’s necessary for AUHE members to have a clear understanding of the association’s mission and the values that it espouses. </w:t>
      </w:r>
    </w:p>
    <w:p w14:paraId="0D44B648" w14:textId="77777777" w:rsidR="00EF7DD3" w:rsidRDefault="00EF7DD3" w:rsidP="004F02D6">
      <w:pPr>
        <w:jc w:val="both"/>
        <w:rPr>
          <w:rFonts w:cstheme="minorHAnsi"/>
          <w:sz w:val="22"/>
          <w:szCs w:val="22"/>
        </w:rPr>
      </w:pPr>
    </w:p>
    <w:p w14:paraId="2A793778" w14:textId="7678A451" w:rsidR="004F02D6" w:rsidRPr="003A19E7" w:rsidRDefault="004F02D6" w:rsidP="004F02D6">
      <w:pPr>
        <w:jc w:val="both"/>
        <w:rPr>
          <w:rFonts w:cstheme="minorHAnsi"/>
          <w:sz w:val="22"/>
          <w:szCs w:val="22"/>
        </w:rPr>
      </w:pPr>
      <w:proofErr w:type="gramStart"/>
      <w:r w:rsidRPr="003A19E7">
        <w:rPr>
          <w:rFonts w:cstheme="minorHAnsi"/>
          <w:sz w:val="22"/>
          <w:szCs w:val="22"/>
        </w:rPr>
        <w:t xml:space="preserve">With this </w:t>
      </w:r>
      <w:r w:rsidR="00EF7DD3">
        <w:rPr>
          <w:rFonts w:cstheme="minorHAnsi"/>
          <w:sz w:val="22"/>
          <w:szCs w:val="22"/>
        </w:rPr>
        <w:t xml:space="preserve">in </w:t>
      </w:r>
      <w:r w:rsidRPr="003A19E7">
        <w:rPr>
          <w:rFonts w:cstheme="minorHAnsi"/>
          <w:sz w:val="22"/>
          <w:szCs w:val="22"/>
        </w:rPr>
        <w:t>mind</w:t>
      </w:r>
      <w:r w:rsidR="00EF7DD3">
        <w:rPr>
          <w:rFonts w:cstheme="minorHAnsi"/>
          <w:sz w:val="22"/>
          <w:szCs w:val="22"/>
        </w:rPr>
        <w:t>,</w:t>
      </w:r>
      <w:r w:rsidRPr="003A19E7">
        <w:rPr>
          <w:rFonts w:cstheme="minorHAnsi"/>
          <w:sz w:val="22"/>
          <w:szCs w:val="22"/>
        </w:rPr>
        <w:t xml:space="preserve"> the</w:t>
      </w:r>
      <w:proofErr w:type="gramEnd"/>
      <w:r w:rsidRPr="003A19E7">
        <w:rPr>
          <w:rFonts w:cstheme="minorHAnsi"/>
          <w:sz w:val="22"/>
          <w:szCs w:val="22"/>
        </w:rPr>
        <w:t xml:space="preserve"> AUHE executive undertook a project to review and clarify its mission statement and to articulate a set of value statements. Following consultations and discussion among AUHE members, the result was a revised and expanded mission statement:</w:t>
      </w:r>
    </w:p>
    <w:p w14:paraId="0751B01B" w14:textId="77777777" w:rsidR="004F02D6" w:rsidRPr="003A19E7" w:rsidRDefault="004F02D6" w:rsidP="004F02D6">
      <w:pPr>
        <w:ind w:left="720"/>
        <w:jc w:val="both"/>
        <w:rPr>
          <w:rFonts w:cstheme="minorHAnsi"/>
          <w:i/>
          <w:iCs/>
          <w:sz w:val="22"/>
          <w:szCs w:val="22"/>
        </w:rPr>
      </w:pPr>
      <w:r w:rsidRPr="003A19E7">
        <w:rPr>
          <w:rFonts w:cstheme="minorHAnsi"/>
          <w:i/>
          <w:iCs/>
          <w:sz w:val="22"/>
          <w:szCs w:val="22"/>
          <w:lang w:val="en-US"/>
        </w:rPr>
        <w:lastRenderedPageBreak/>
        <w:t>The AUHE discusses matters of importance to the field of university English education and research in Australia. It seeks to shape the guiding principles and practices of the field. And it represents and advocates for English academics and students. </w:t>
      </w:r>
    </w:p>
    <w:p w14:paraId="63DDB74D" w14:textId="77777777" w:rsidR="004F02D6" w:rsidRPr="003A19E7" w:rsidRDefault="004F02D6" w:rsidP="004F02D6">
      <w:pPr>
        <w:ind w:left="720"/>
        <w:jc w:val="both"/>
        <w:rPr>
          <w:rFonts w:cstheme="minorHAnsi"/>
          <w:i/>
          <w:iCs/>
          <w:sz w:val="22"/>
          <w:szCs w:val="22"/>
        </w:rPr>
      </w:pPr>
      <w:r w:rsidRPr="003A19E7">
        <w:rPr>
          <w:rFonts w:cstheme="minorHAnsi"/>
          <w:i/>
          <w:iCs/>
          <w:sz w:val="22"/>
          <w:szCs w:val="22"/>
          <w:lang w:val="en-US"/>
        </w:rPr>
        <w:t>The AUHE addresses issues such as:</w:t>
      </w:r>
    </w:p>
    <w:p w14:paraId="4BCDE75A" w14:textId="77777777" w:rsidR="004F02D6" w:rsidRPr="003A19E7" w:rsidRDefault="004F02D6" w:rsidP="004F02D6">
      <w:pPr>
        <w:numPr>
          <w:ilvl w:val="1"/>
          <w:numId w:val="1"/>
        </w:numPr>
        <w:tabs>
          <w:tab w:val="clear" w:pos="1440"/>
          <w:tab w:val="num" w:pos="2160"/>
        </w:tabs>
        <w:ind w:left="2160"/>
        <w:jc w:val="both"/>
        <w:rPr>
          <w:rFonts w:cstheme="minorHAnsi"/>
          <w:i/>
          <w:iCs/>
          <w:sz w:val="22"/>
          <w:szCs w:val="22"/>
        </w:rPr>
      </w:pPr>
      <w:r w:rsidRPr="003A19E7">
        <w:rPr>
          <w:rFonts w:cstheme="minorHAnsi"/>
          <w:i/>
          <w:iCs/>
          <w:sz w:val="22"/>
          <w:szCs w:val="22"/>
          <w:lang w:val="en-US"/>
        </w:rPr>
        <w:t>the significance of literature as a field of education, research, and industry</w:t>
      </w:r>
    </w:p>
    <w:p w14:paraId="3531547E" w14:textId="77777777" w:rsidR="004F02D6" w:rsidRPr="003A19E7" w:rsidRDefault="004F02D6" w:rsidP="004F02D6">
      <w:pPr>
        <w:numPr>
          <w:ilvl w:val="1"/>
          <w:numId w:val="1"/>
        </w:numPr>
        <w:tabs>
          <w:tab w:val="clear" w:pos="1440"/>
          <w:tab w:val="num" w:pos="2160"/>
        </w:tabs>
        <w:ind w:left="2160"/>
        <w:jc w:val="both"/>
        <w:rPr>
          <w:rFonts w:cstheme="minorHAnsi"/>
          <w:i/>
          <w:iCs/>
          <w:sz w:val="22"/>
          <w:szCs w:val="22"/>
        </w:rPr>
      </w:pPr>
      <w:r w:rsidRPr="003A19E7">
        <w:rPr>
          <w:rFonts w:cstheme="minorHAnsi"/>
          <w:i/>
          <w:iCs/>
          <w:sz w:val="22"/>
          <w:szCs w:val="22"/>
          <w:lang w:val="en-US"/>
        </w:rPr>
        <w:t>the role of literature as a form of political, ethical, and community engagement</w:t>
      </w:r>
    </w:p>
    <w:p w14:paraId="408335B9" w14:textId="77777777" w:rsidR="004F02D6" w:rsidRPr="003A19E7" w:rsidRDefault="004F02D6" w:rsidP="004F02D6">
      <w:pPr>
        <w:numPr>
          <w:ilvl w:val="1"/>
          <w:numId w:val="1"/>
        </w:numPr>
        <w:tabs>
          <w:tab w:val="clear" w:pos="1440"/>
          <w:tab w:val="num" w:pos="2160"/>
        </w:tabs>
        <w:ind w:left="2160"/>
        <w:jc w:val="both"/>
        <w:rPr>
          <w:rFonts w:cstheme="minorHAnsi"/>
          <w:i/>
          <w:iCs/>
          <w:sz w:val="22"/>
          <w:szCs w:val="22"/>
        </w:rPr>
      </w:pPr>
      <w:r w:rsidRPr="003A19E7">
        <w:rPr>
          <w:rFonts w:cstheme="minorHAnsi"/>
          <w:i/>
          <w:iCs/>
          <w:sz w:val="22"/>
          <w:szCs w:val="22"/>
          <w:lang w:val="en-US"/>
        </w:rPr>
        <w:t>the nexus between English in primary, secondary, and tertiary education</w:t>
      </w:r>
    </w:p>
    <w:p w14:paraId="04B0CCC8" w14:textId="77777777" w:rsidR="004F02D6" w:rsidRPr="003A19E7" w:rsidRDefault="004F02D6" w:rsidP="004F02D6">
      <w:pPr>
        <w:numPr>
          <w:ilvl w:val="1"/>
          <w:numId w:val="1"/>
        </w:numPr>
        <w:tabs>
          <w:tab w:val="clear" w:pos="1440"/>
          <w:tab w:val="num" w:pos="2160"/>
        </w:tabs>
        <w:ind w:left="2160"/>
        <w:jc w:val="both"/>
        <w:rPr>
          <w:rFonts w:cstheme="minorHAnsi"/>
          <w:i/>
          <w:iCs/>
          <w:sz w:val="22"/>
          <w:szCs w:val="22"/>
        </w:rPr>
      </w:pPr>
      <w:r w:rsidRPr="003A19E7">
        <w:rPr>
          <w:rFonts w:cstheme="minorHAnsi"/>
          <w:i/>
          <w:iCs/>
          <w:sz w:val="22"/>
          <w:szCs w:val="22"/>
          <w:lang w:val="en-US"/>
        </w:rPr>
        <w:t>quality assurance and professional development in pedagogy, research, and student learning and welfare</w:t>
      </w:r>
    </w:p>
    <w:p w14:paraId="0DACCE94" w14:textId="77777777" w:rsidR="004F02D6" w:rsidRPr="003A19E7" w:rsidRDefault="004F02D6" w:rsidP="004F02D6">
      <w:pPr>
        <w:numPr>
          <w:ilvl w:val="1"/>
          <w:numId w:val="1"/>
        </w:numPr>
        <w:tabs>
          <w:tab w:val="clear" w:pos="1440"/>
          <w:tab w:val="num" w:pos="2160"/>
        </w:tabs>
        <w:ind w:left="2160"/>
        <w:jc w:val="both"/>
        <w:rPr>
          <w:rFonts w:cstheme="minorHAnsi"/>
          <w:i/>
          <w:iCs/>
          <w:sz w:val="22"/>
          <w:szCs w:val="22"/>
        </w:rPr>
      </w:pPr>
      <w:r w:rsidRPr="003A19E7">
        <w:rPr>
          <w:rFonts w:cstheme="minorHAnsi"/>
          <w:i/>
          <w:iCs/>
          <w:sz w:val="22"/>
          <w:szCs w:val="22"/>
          <w:lang w:val="en-US"/>
        </w:rPr>
        <w:t>the working conditions of English teaching and research staff, and the learning conditions of students, in Australian tertiary institutions</w:t>
      </w:r>
    </w:p>
    <w:p w14:paraId="397DC6E7" w14:textId="77777777" w:rsidR="004F02D6" w:rsidRPr="003A19E7" w:rsidRDefault="004F02D6" w:rsidP="004F02D6">
      <w:pPr>
        <w:numPr>
          <w:ilvl w:val="1"/>
          <w:numId w:val="1"/>
        </w:numPr>
        <w:tabs>
          <w:tab w:val="clear" w:pos="1440"/>
          <w:tab w:val="num" w:pos="2160"/>
        </w:tabs>
        <w:ind w:left="2160"/>
        <w:jc w:val="both"/>
        <w:rPr>
          <w:rFonts w:cstheme="minorHAnsi"/>
          <w:i/>
          <w:iCs/>
          <w:sz w:val="22"/>
          <w:szCs w:val="22"/>
        </w:rPr>
      </w:pPr>
      <w:proofErr w:type="spellStart"/>
      <w:r w:rsidRPr="003A19E7">
        <w:rPr>
          <w:rFonts w:cstheme="minorHAnsi"/>
          <w:i/>
          <w:iCs/>
          <w:sz w:val="22"/>
          <w:szCs w:val="22"/>
          <w:lang w:val="en-US"/>
        </w:rPr>
        <w:t>decolonising</w:t>
      </w:r>
      <w:proofErr w:type="spellEnd"/>
      <w:r w:rsidRPr="003A19E7">
        <w:rPr>
          <w:rFonts w:cstheme="minorHAnsi"/>
          <w:i/>
          <w:iCs/>
          <w:sz w:val="22"/>
          <w:szCs w:val="22"/>
          <w:lang w:val="en-US"/>
        </w:rPr>
        <w:t xml:space="preserve"> and </w:t>
      </w:r>
      <w:proofErr w:type="spellStart"/>
      <w:r w:rsidRPr="003A19E7">
        <w:rPr>
          <w:rFonts w:cstheme="minorHAnsi"/>
          <w:i/>
          <w:iCs/>
          <w:sz w:val="22"/>
          <w:szCs w:val="22"/>
          <w:lang w:val="en-US"/>
        </w:rPr>
        <w:t>indigenising</w:t>
      </w:r>
      <w:proofErr w:type="spellEnd"/>
      <w:r w:rsidRPr="003A19E7">
        <w:rPr>
          <w:rFonts w:cstheme="minorHAnsi"/>
          <w:i/>
          <w:iCs/>
          <w:sz w:val="22"/>
          <w:szCs w:val="22"/>
          <w:lang w:val="en-US"/>
        </w:rPr>
        <w:t xml:space="preserve"> the field of English education and research</w:t>
      </w:r>
    </w:p>
    <w:p w14:paraId="29445C2B" w14:textId="77777777" w:rsidR="004F02D6" w:rsidRPr="003A19E7" w:rsidRDefault="004F02D6" w:rsidP="004F02D6">
      <w:pPr>
        <w:numPr>
          <w:ilvl w:val="1"/>
          <w:numId w:val="1"/>
        </w:numPr>
        <w:tabs>
          <w:tab w:val="clear" w:pos="1440"/>
          <w:tab w:val="num" w:pos="2160"/>
        </w:tabs>
        <w:ind w:left="2160"/>
        <w:jc w:val="both"/>
        <w:rPr>
          <w:rFonts w:cstheme="minorHAnsi"/>
          <w:i/>
          <w:iCs/>
          <w:sz w:val="22"/>
          <w:szCs w:val="22"/>
        </w:rPr>
      </w:pPr>
      <w:r w:rsidRPr="003A19E7">
        <w:rPr>
          <w:rFonts w:cstheme="minorHAnsi"/>
          <w:i/>
          <w:iCs/>
          <w:sz w:val="22"/>
          <w:szCs w:val="22"/>
          <w:lang w:val="en-US"/>
        </w:rPr>
        <w:t>public interest and concerns in the teaching and learning, research, and administration of English studies at all levels of education.</w:t>
      </w:r>
    </w:p>
    <w:p w14:paraId="3E90A5B4" w14:textId="77777777" w:rsidR="004F02D6" w:rsidRPr="003A19E7" w:rsidRDefault="004F02D6" w:rsidP="004F02D6">
      <w:pPr>
        <w:jc w:val="both"/>
        <w:rPr>
          <w:rFonts w:cstheme="minorHAnsi"/>
          <w:sz w:val="22"/>
          <w:szCs w:val="22"/>
        </w:rPr>
      </w:pPr>
      <w:r w:rsidRPr="003A19E7">
        <w:rPr>
          <w:rFonts w:cstheme="minorHAnsi"/>
          <w:sz w:val="22"/>
          <w:szCs w:val="22"/>
        </w:rPr>
        <w:t>Underpinning the AUHE mission statement is a statement of values:</w:t>
      </w:r>
    </w:p>
    <w:p w14:paraId="4E31BA30" w14:textId="77777777" w:rsidR="004F02D6" w:rsidRPr="003A19E7" w:rsidRDefault="004F02D6" w:rsidP="004F02D6">
      <w:pPr>
        <w:ind w:left="720"/>
        <w:jc w:val="both"/>
        <w:rPr>
          <w:rFonts w:cstheme="minorHAnsi"/>
          <w:i/>
          <w:iCs/>
          <w:sz w:val="22"/>
          <w:szCs w:val="22"/>
        </w:rPr>
      </w:pPr>
      <w:r w:rsidRPr="003A19E7">
        <w:rPr>
          <w:rFonts w:cstheme="minorHAnsi"/>
          <w:i/>
          <w:iCs/>
          <w:sz w:val="22"/>
          <w:szCs w:val="22"/>
          <w:lang w:val="en-US"/>
        </w:rPr>
        <w:t xml:space="preserve">In undertaking its mission; in advocating for its members, their </w:t>
      </w:r>
      <w:proofErr w:type="gramStart"/>
      <w:r w:rsidRPr="003A19E7">
        <w:rPr>
          <w:rFonts w:cstheme="minorHAnsi"/>
          <w:i/>
          <w:iCs/>
          <w:sz w:val="22"/>
          <w:szCs w:val="22"/>
          <w:lang w:val="en-US"/>
        </w:rPr>
        <w:t>students</w:t>
      </w:r>
      <w:proofErr w:type="gramEnd"/>
      <w:r w:rsidRPr="003A19E7">
        <w:rPr>
          <w:rFonts w:cstheme="minorHAnsi"/>
          <w:i/>
          <w:iCs/>
          <w:sz w:val="22"/>
          <w:szCs w:val="22"/>
          <w:lang w:val="en-US"/>
        </w:rPr>
        <w:t xml:space="preserve"> and institutions; and, in advancing English education and research in Australia, the AUHE is guided by a set of core values. These values are:</w:t>
      </w:r>
    </w:p>
    <w:p w14:paraId="64C0AE6F" w14:textId="77777777" w:rsidR="004F02D6" w:rsidRPr="003A19E7" w:rsidRDefault="004F02D6" w:rsidP="004F02D6">
      <w:pPr>
        <w:numPr>
          <w:ilvl w:val="1"/>
          <w:numId w:val="2"/>
        </w:numPr>
        <w:tabs>
          <w:tab w:val="clear" w:pos="1440"/>
          <w:tab w:val="num" w:pos="2160"/>
        </w:tabs>
        <w:ind w:left="2160"/>
        <w:jc w:val="both"/>
        <w:rPr>
          <w:rFonts w:cstheme="minorHAnsi"/>
          <w:i/>
          <w:iCs/>
          <w:sz w:val="22"/>
          <w:szCs w:val="22"/>
        </w:rPr>
      </w:pPr>
      <w:r w:rsidRPr="003A19E7">
        <w:rPr>
          <w:rFonts w:cstheme="minorHAnsi"/>
          <w:i/>
          <w:iCs/>
          <w:sz w:val="22"/>
          <w:szCs w:val="22"/>
          <w:lang w:val="en-US"/>
        </w:rPr>
        <w:t>Fairness and Equity</w:t>
      </w:r>
    </w:p>
    <w:p w14:paraId="4EF0C0D9" w14:textId="77777777" w:rsidR="004F02D6" w:rsidRPr="003A19E7" w:rsidRDefault="004F02D6" w:rsidP="004F02D6">
      <w:pPr>
        <w:numPr>
          <w:ilvl w:val="1"/>
          <w:numId w:val="2"/>
        </w:numPr>
        <w:tabs>
          <w:tab w:val="clear" w:pos="1440"/>
          <w:tab w:val="num" w:pos="2160"/>
        </w:tabs>
        <w:ind w:left="2160"/>
        <w:jc w:val="both"/>
        <w:rPr>
          <w:rFonts w:cstheme="minorHAnsi"/>
          <w:i/>
          <w:iCs/>
          <w:sz w:val="22"/>
          <w:szCs w:val="22"/>
        </w:rPr>
      </w:pPr>
      <w:r w:rsidRPr="003A19E7">
        <w:rPr>
          <w:rFonts w:cstheme="minorHAnsi"/>
          <w:i/>
          <w:iCs/>
          <w:sz w:val="22"/>
          <w:szCs w:val="22"/>
          <w:lang w:val="en-US"/>
        </w:rPr>
        <w:t>Transparency and Accountability</w:t>
      </w:r>
    </w:p>
    <w:p w14:paraId="05232D96" w14:textId="77777777" w:rsidR="004F02D6" w:rsidRPr="003A19E7" w:rsidRDefault="004F02D6" w:rsidP="004F02D6">
      <w:pPr>
        <w:numPr>
          <w:ilvl w:val="1"/>
          <w:numId w:val="2"/>
        </w:numPr>
        <w:tabs>
          <w:tab w:val="clear" w:pos="1440"/>
          <w:tab w:val="num" w:pos="2160"/>
        </w:tabs>
        <w:ind w:left="2160"/>
        <w:jc w:val="both"/>
        <w:rPr>
          <w:rFonts w:cstheme="minorHAnsi"/>
          <w:i/>
          <w:iCs/>
          <w:sz w:val="22"/>
          <w:szCs w:val="22"/>
        </w:rPr>
      </w:pPr>
      <w:r w:rsidRPr="003A19E7">
        <w:rPr>
          <w:rFonts w:cstheme="minorHAnsi"/>
          <w:i/>
          <w:iCs/>
          <w:sz w:val="22"/>
          <w:szCs w:val="22"/>
          <w:lang w:val="en-US"/>
        </w:rPr>
        <w:t>Inclusivity and diversity</w:t>
      </w:r>
    </w:p>
    <w:p w14:paraId="3198846C" w14:textId="77777777" w:rsidR="004F02D6" w:rsidRPr="003A19E7" w:rsidRDefault="004F02D6" w:rsidP="004F02D6">
      <w:pPr>
        <w:numPr>
          <w:ilvl w:val="1"/>
          <w:numId w:val="2"/>
        </w:numPr>
        <w:tabs>
          <w:tab w:val="clear" w:pos="1440"/>
          <w:tab w:val="num" w:pos="2160"/>
        </w:tabs>
        <w:ind w:left="2160"/>
        <w:jc w:val="both"/>
        <w:rPr>
          <w:rFonts w:cstheme="minorHAnsi"/>
          <w:i/>
          <w:iCs/>
          <w:sz w:val="22"/>
          <w:szCs w:val="22"/>
        </w:rPr>
      </w:pPr>
      <w:r w:rsidRPr="003A19E7">
        <w:rPr>
          <w:rFonts w:cstheme="minorHAnsi"/>
          <w:i/>
          <w:iCs/>
          <w:sz w:val="22"/>
          <w:szCs w:val="22"/>
          <w:lang w:val="en-US"/>
        </w:rPr>
        <w:t>Academic freedom</w:t>
      </w:r>
    </w:p>
    <w:p w14:paraId="431CEE2A" w14:textId="77777777" w:rsidR="004F02D6" w:rsidRPr="003A19E7" w:rsidRDefault="004F02D6" w:rsidP="004F02D6">
      <w:pPr>
        <w:ind w:left="720"/>
        <w:jc w:val="both"/>
        <w:rPr>
          <w:rFonts w:cstheme="minorHAnsi"/>
          <w:i/>
          <w:iCs/>
          <w:sz w:val="22"/>
          <w:szCs w:val="22"/>
        </w:rPr>
      </w:pPr>
      <w:r w:rsidRPr="003A19E7">
        <w:rPr>
          <w:rFonts w:cstheme="minorHAnsi"/>
          <w:i/>
          <w:iCs/>
          <w:sz w:val="22"/>
          <w:szCs w:val="22"/>
          <w:lang w:val="en-US"/>
        </w:rPr>
        <w:t>The AUHE affirms the vital contributions literature and literary criticism make to Australian society.</w:t>
      </w:r>
    </w:p>
    <w:p w14:paraId="6189051F" w14:textId="77777777" w:rsidR="00EF7DD3" w:rsidRDefault="00EF7DD3" w:rsidP="004F02D6">
      <w:pPr>
        <w:jc w:val="both"/>
        <w:rPr>
          <w:rFonts w:cstheme="minorHAnsi"/>
          <w:sz w:val="22"/>
          <w:szCs w:val="22"/>
        </w:rPr>
      </w:pPr>
    </w:p>
    <w:p w14:paraId="47E98D4F" w14:textId="61C8E0E6" w:rsidR="004F02D6" w:rsidRDefault="004F02D6" w:rsidP="004F02D6">
      <w:pPr>
        <w:jc w:val="both"/>
        <w:rPr>
          <w:rFonts w:cstheme="minorHAnsi"/>
          <w:sz w:val="22"/>
          <w:szCs w:val="22"/>
        </w:rPr>
      </w:pPr>
      <w:r w:rsidRPr="003A19E7">
        <w:rPr>
          <w:rFonts w:cstheme="minorHAnsi"/>
          <w:sz w:val="22"/>
          <w:szCs w:val="22"/>
        </w:rPr>
        <w:t>While both statements are intended to provide clarity concerning AUHE’s mission and values, these are living documents that will require further refinement and revisions as the AUHE responds to feedback from its members and, more long-term, to changes in the field and profession.</w:t>
      </w:r>
    </w:p>
    <w:p w14:paraId="761E8E91" w14:textId="0D504EB5" w:rsidR="00EF7DD3" w:rsidRDefault="00EF7DD3" w:rsidP="004F02D6">
      <w:pPr>
        <w:jc w:val="both"/>
        <w:rPr>
          <w:rFonts w:cstheme="minorHAnsi"/>
          <w:sz w:val="22"/>
          <w:szCs w:val="22"/>
        </w:rPr>
      </w:pPr>
    </w:p>
    <w:p w14:paraId="5CE83D4F" w14:textId="0E4524DF" w:rsidR="00EF7DD3" w:rsidRPr="003F03F5" w:rsidRDefault="00EF7DD3" w:rsidP="003F03F5">
      <w:pPr>
        <w:pStyle w:val="ListParagraph"/>
        <w:numPr>
          <w:ilvl w:val="0"/>
          <w:numId w:val="4"/>
        </w:numPr>
        <w:jc w:val="both"/>
        <w:rPr>
          <w:rFonts w:cstheme="minorHAnsi"/>
          <w:b/>
          <w:bCs/>
          <w:sz w:val="22"/>
          <w:szCs w:val="22"/>
        </w:rPr>
      </w:pPr>
      <w:r w:rsidRPr="003F03F5">
        <w:rPr>
          <w:rFonts w:cstheme="minorHAnsi"/>
          <w:b/>
          <w:bCs/>
          <w:sz w:val="22"/>
          <w:szCs w:val="22"/>
        </w:rPr>
        <w:t>SOCIAL MEDIA</w:t>
      </w:r>
    </w:p>
    <w:p w14:paraId="6E24B172" w14:textId="4E7A7138" w:rsidR="00EF7DD3" w:rsidRDefault="00EF7DD3" w:rsidP="00EF7DD3">
      <w:pPr>
        <w:jc w:val="both"/>
        <w:rPr>
          <w:rFonts w:eastAsia="Times New Roman" w:cstheme="minorHAnsi"/>
          <w:color w:val="000000"/>
          <w:sz w:val="22"/>
          <w:szCs w:val="22"/>
          <w:lang w:eastAsia="en-GB"/>
        </w:rPr>
      </w:pPr>
      <w:r>
        <w:rPr>
          <w:rFonts w:eastAsia="Times New Roman" w:cstheme="minorHAnsi"/>
          <w:color w:val="000000"/>
          <w:sz w:val="22"/>
          <w:szCs w:val="22"/>
          <w:lang w:eastAsia="en-GB"/>
        </w:rPr>
        <w:t xml:space="preserve">AUHE has a </w:t>
      </w:r>
      <w:r w:rsidRPr="003A19E7">
        <w:rPr>
          <w:rFonts w:eastAsia="Times New Roman" w:cstheme="minorHAnsi"/>
          <w:color w:val="000000"/>
          <w:sz w:val="22"/>
          <w:szCs w:val="22"/>
          <w:lang w:eastAsia="en-GB"/>
        </w:rPr>
        <w:t>new Twitter feed that Eric Parisot is running: </w:t>
      </w:r>
      <w:hyperlink r:id="rId7" w:tooltip="mailto:eric.parisot@flinders.edu.au" w:history="1">
        <w:r w:rsidRPr="003A19E7">
          <w:rPr>
            <w:rFonts w:eastAsia="Times New Roman" w:cstheme="minorHAnsi"/>
            <w:color w:val="0563C1"/>
            <w:sz w:val="22"/>
            <w:szCs w:val="22"/>
            <w:u w:val="single"/>
            <w:lang w:eastAsia="en-GB"/>
          </w:rPr>
          <w:t>eric.parisot@flinders.edu.au</w:t>
        </w:r>
      </w:hyperlink>
      <w:r w:rsidRPr="003A19E7">
        <w:rPr>
          <w:rFonts w:eastAsia="Times New Roman" w:cstheme="minorHAnsi"/>
          <w:color w:val="000000"/>
          <w:sz w:val="22"/>
          <w:szCs w:val="22"/>
          <w:lang w:eastAsia="en-GB"/>
        </w:rPr>
        <w:t>.</w:t>
      </w:r>
    </w:p>
    <w:p w14:paraId="4A5654EC" w14:textId="6D04CAEE" w:rsidR="003F03F5" w:rsidRDefault="003F03F5" w:rsidP="00EF7DD3">
      <w:pPr>
        <w:jc w:val="both"/>
        <w:rPr>
          <w:rFonts w:eastAsia="Times New Roman" w:cstheme="minorHAnsi"/>
          <w:color w:val="000000"/>
          <w:sz w:val="22"/>
          <w:szCs w:val="22"/>
          <w:lang w:eastAsia="en-GB"/>
        </w:rPr>
      </w:pPr>
    </w:p>
    <w:p w14:paraId="6BEA0D8F" w14:textId="47F30D9D" w:rsidR="003F03F5" w:rsidRDefault="003F03F5" w:rsidP="00EF7DD3">
      <w:pPr>
        <w:jc w:val="both"/>
        <w:rPr>
          <w:rFonts w:eastAsia="Times New Roman" w:cstheme="minorHAnsi"/>
          <w:color w:val="000000"/>
          <w:sz w:val="22"/>
          <w:szCs w:val="22"/>
          <w:lang w:eastAsia="en-GB"/>
        </w:rPr>
      </w:pPr>
      <w:r>
        <w:rPr>
          <w:rFonts w:eastAsia="Times New Roman" w:cstheme="minorHAnsi"/>
          <w:color w:val="000000"/>
          <w:sz w:val="22"/>
          <w:szCs w:val="22"/>
          <w:lang w:eastAsia="en-GB"/>
        </w:rPr>
        <w:t>The AUHE</w:t>
      </w:r>
      <w:hyperlink r:id="rId8" w:history="1">
        <w:r w:rsidRPr="003F03F5">
          <w:rPr>
            <w:rStyle w:val="Hyperlink"/>
            <w:rFonts w:eastAsia="Times New Roman" w:cstheme="minorHAnsi"/>
            <w:sz w:val="22"/>
            <w:szCs w:val="22"/>
            <w:lang w:eastAsia="en-GB"/>
          </w:rPr>
          <w:t xml:space="preserve"> website</w:t>
        </w:r>
      </w:hyperlink>
      <w:r>
        <w:rPr>
          <w:rFonts w:eastAsia="Times New Roman" w:cstheme="minorHAnsi"/>
          <w:color w:val="000000"/>
          <w:sz w:val="22"/>
          <w:szCs w:val="22"/>
          <w:lang w:eastAsia="en-GB"/>
        </w:rPr>
        <w:t xml:space="preserve"> is undergoing renovation.</w:t>
      </w:r>
    </w:p>
    <w:p w14:paraId="562A75AF" w14:textId="35F18B6C" w:rsidR="003F03F5" w:rsidRDefault="003F03F5" w:rsidP="00EF7DD3">
      <w:pPr>
        <w:jc w:val="both"/>
        <w:rPr>
          <w:rFonts w:eastAsia="Times New Roman" w:cstheme="minorHAnsi"/>
          <w:color w:val="000000"/>
          <w:sz w:val="22"/>
          <w:szCs w:val="22"/>
          <w:lang w:eastAsia="en-GB"/>
        </w:rPr>
      </w:pPr>
    </w:p>
    <w:p w14:paraId="0E7E87B4" w14:textId="530581DB" w:rsidR="003F03F5" w:rsidRDefault="003F03F5" w:rsidP="00EF7DD3">
      <w:pPr>
        <w:jc w:val="both"/>
        <w:rPr>
          <w:rFonts w:eastAsia="Times New Roman" w:cstheme="minorHAnsi"/>
          <w:color w:val="000000"/>
          <w:sz w:val="22"/>
          <w:szCs w:val="22"/>
          <w:lang w:eastAsia="en-GB"/>
        </w:rPr>
      </w:pPr>
      <w:r>
        <w:rPr>
          <w:rFonts w:eastAsia="Times New Roman" w:cstheme="minorHAnsi"/>
          <w:color w:val="000000"/>
          <w:sz w:val="22"/>
          <w:szCs w:val="22"/>
          <w:lang w:eastAsia="en-GB"/>
        </w:rPr>
        <w:t xml:space="preserve">The AUHE has a presence on </w:t>
      </w:r>
      <w:hyperlink r:id="rId9" w:history="1">
        <w:r w:rsidRPr="003F03F5">
          <w:rPr>
            <w:rStyle w:val="Hyperlink"/>
            <w:rFonts w:eastAsia="Times New Roman" w:cstheme="minorHAnsi"/>
            <w:sz w:val="22"/>
            <w:szCs w:val="22"/>
            <w:lang w:eastAsia="en-GB"/>
          </w:rPr>
          <w:t>Facebook</w:t>
        </w:r>
      </w:hyperlink>
      <w:r>
        <w:rPr>
          <w:rFonts w:eastAsia="Times New Roman" w:cstheme="minorHAnsi"/>
          <w:color w:val="000000"/>
          <w:sz w:val="22"/>
          <w:szCs w:val="22"/>
          <w:lang w:eastAsia="en-GB"/>
        </w:rPr>
        <w:t>.</w:t>
      </w:r>
    </w:p>
    <w:p w14:paraId="05A2730A" w14:textId="4423E8BA" w:rsidR="00EF7DD3" w:rsidRDefault="00EF7DD3" w:rsidP="00EF7DD3">
      <w:pPr>
        <w:jc w:val="both"/>
        <w:rPr>
          <w:rFonts w:eastAsia="Times New Roman" w:cstheme="minorHAnsi"/>
          <w:color w:val="000000"/>
          <w:sz w:val="22"/>
          <w:szCs w:val="22"/>
          <w:lang w:eastAsia="en-GB"/>
        </w:rPr>
      </w:pPr>
    </w:p>
    <w:p w14:paraId="1CCEA23A" w14:textId="7B18986A" w:rsidR="00EF7DD3" w:rsidRPr="003F03F5" w:rsidRDefault="00EF7DD3" w:rsidP="003F03F5">
      <w:pPr>
        <w:pStyle w:val="ListParagraph"/>
        <w:numPr>
          <w:ilvl w:val="0"/>
          <w:numId w:val="4"/>
        </w:numPr>
        <w:jc w:val="both"/>
        <w:rPr>
          <w:rFonts w:eastAsia="Times New Roman" w:cstheme="minorHAnsi"/>
          <w:color w:val="000000"/>
          <w:sz w:val="22"/>
          <w:szCs w:val="22"/>
          <w:lang w:eastAsia="en-GB"/>
        </w:rPr>
      </w:pPr>
      <w:r w:rsidRPr="003F03F5">
        <w:rPr>
          <w:rFonts w:eastAsia="Times New Roman" w:cstheme="minorHAnsi"/>
          <w:b/>
          <w:bCs/>
          <w:color w:val="000000"/>
          <w:sz w:val="22"/>
          <w:szCs w:val="22"/>
          <w:lang w:eastAsia="en-GB"/>
        </w:rPr>
        <w:t>SUBSCRIPTION FEES</w:t>
      </w:r>
      <w:r w:rsidRPr="003F03F5">
        <w:rPr>
          <w:rFonts w:eastAsia="Times New Roman" w:cstheme="minorHAnsi"/>
          <w:color w:val="000000"/>
          <w:sz w:val="22"/>
          <w:szCs w:val="22"/>
          <w:lang w:eastAsia="en-GB"/>
        </w:rPr>
        <w:t xml:space="preserve"> (and attached)</w:t>
      </w:r>
    </w:p>
    <w:p w14:paraId="3E324F1B" w14:textId="77777777" w:rsidR="00EF7DD3" w:rsidRPr="003A19E7" w:rsidRDefault="00EF7DD3" w:rsidP="00EF7DD3">
      <w:pPr>
        <w:jc w:val="both"/>
        <w:rPr>
          <w:rFonts w:eastAsia="Times New Roman" w:cstheme="minorHAnsi"/>
          <w:color w:val="000000"/>
          <w:sz w:val="22"/>
          <w:szCs w:val="22"/>
          <w:lang w:eastAsia="en-GB"/>
        </w:rPr>
      </w:pPr>
      <w:r w:rsidRPr="003A19E7">
        <w:rPr>
          <w:rFonts w:eastAsia="Times New Roman" w:cstheme="minorHAnsi"/>
          <w:color w:val="000000"/>
          <w:sz w:val="22"/>
          <w:szCs w:val="22"/>
          <w:lang w:eastAsia="en-GB"/>
        </w:rPr>
        <w:t>Just a reminder for institutions to pay their annual subscription for AUHE membership. Please note that subscriptions have shifted to align with the financial year to cover 1 July 2022-30 June 2023. </w:t>
      </w:r>
    </w:p>
    <w:p w14:paraId="35D4BF7B" w14:textId="77777777" w:rsidR="003A19E7" w:rsidRPr="003A19E7" w:rsidRDefault="003A19E7" w:rsidP="003A19E7">
      <w:pPr>
        <w:jc w:val="both"/>
        <w:rPr>
          <w:rFonts w:eastAsia="Times New Roman" w:cstheme="minorHAnsi"/>
          <w:color w:val="000000"/>
          <w:sz w:val="22"/>
          <w:szCs w:val="22"/>
          <w:lang w:eastAsia="en-GB"/>
        </w:rPr>
      </w:pPr>
    </w:p>
    <w:p w14:paraId="228955DE" w14:textId="3052A0F0" w:rsidR="003A19E7" w:rsidRPr="003F03F5" w:rsidRDefault="003A19E7" w:rsidP="003F03F5">
      <w:pPr>
        <w:pStyle w:val="ListParagraph"/>
        <w:numPr>
          <w:ilvl w:val="0"/>
          <w:numId w:val="4"/>
        </w:numPr>
        <w:jc w:val="both"/>
        <w:rPr>
          <w:rFonts w:cstheme="minorHAnsi"/>
          <w:b/>
          <w:bCs/>
          <w:sz w:val="22"/>
          <w:szCs w:val="22"/>
        </w:rPr>
      </w:pPr>
      <w:r w:rsidRPr="003F03F5">
        <w:rPr>
          <w:rFonts w:cstheme="minorHAnsi"/>
          <w:b/>
          <w:bCs/>
          <w:sz w:val="22"/>
          <w:szCs w:val="22"/>
        </w:rPr>
        <w:t>RESEARCH COMMITTEE NEWS</w:t>
      </w:r>
    </w:p>
    <w:p w14:paraId="7E240FEE" w14:textId="6DEB0FFA" w:rsidR="003A19E7" w:rsidRPr="003A19E7" w:rsidRDefault="003A19E7" w:rsidP="003A19E7">
      <w:pPr>
        <w:jc w:val="both"/>
        <w:rPr>
          <w:rFonts w:cstheme="minorHAnsi"/>
          <w:b/>
          <w:bCs/>
          <w:sz w:val="22"/>
          <w:szCs w:val="22"/>
        </w:rPr>
      </w:pPr>
      <w:r>
        <w:rPr>
          <w:rFonts w:cstheme="minorHAnsi"/>
          <w:b/>
          <w:bCs/>
          <w:sz w:val="22"/>
          <w:szCs w:val="22"/>
        </w:rPr>
        <w:t>New Head of AUHE</w:t>
      </w:r>
      <w:r w:rsidR="004F02D6">
        <w:rPr>
          <w:rFonts w:cstheme="minorHAnsi"/>
          <w:b/>
          <w:bCs/>
          <w:sz w:val="22"/>
          <w:szCs w:val="22"/>
        </w:rPr>
        <w:t xml:space="preserve"> Research</w:t>
      </w:r>
      <w:r>
        <w:rPr>
          <w:rFonts w:cstheme="minorHAnsi"/>
          <w:b/>
          <w:bCs/>
          <w:sz w:val="22"/>
          <w:szCs w:val="22"/>
        </w:rPr>
        <w:t xml:space="preserve"> committee</w:t>
      </w:r>
    </w:p>
    <w:p w14:paraId="6C60DFDC" w14:textId="365BB680" w:rsidR="003A19E7" w:rsidRDefault="003A19E7" w:rsidP="003A19E7">
      <w:pPr>
        <w:jc w:val="both"/>
        <w:rPr>
          <w:rFonts w:cstheme="minorHAnsi"/>
          <w:color w:val="000000"/>
          <w:sz w:val="22"/>
          <w:szCs w:val="22"/>
        </w:rPr>
      </w:pPr>
      <w:r w:rsidRPr="003A19E7">
        <w:rPr>
          <w:rFonts w:cstheme="minorHAnsi"/>
          <w:color w:val="000000"/>
          <w:sz w:val="22"/>
          <w:szCs w:val="22"/>
        </w:rPr>
        <w:t xml:space="preserve">In May 2022, Chris </w:t>
      </w:r>
      <w:proofErr w:type="spellStart"/>
      <w:r w:rsidRPr="003A19E7">
        <w:rPr>
          <w:rFonts w:cstheme="minorHAnsi"/>
          <w:color w:val="000000"/>
          <w:sz w:val="22"/>
          <w:szCs w:val="22"/>
        </w:rPr>
        <w:t>Danta</w:t>
      </w:r>
      <w:proofErr w:type="spellEnd"/>
      <w:r w:rsidR="004F02D6">
        <w:rPr>
          <w:rFonts w:cstheme="minorHAnsi"/>
          <w:color w:val="000000"/>
          <w:sz w:val="22"/>
          <w:szCs w:val="22"/>
        </w:rPr>
        <w:t xml:space="preserve"> </w:t>
      </w:r>
      <w:r w:rsidRPr="003A19E7">
        <w:rPr>
          <w:rFonts w:cstheme="minorHAnsi"/>
          <w:color w:val="000000"/>
          <w:sz w:val="22"/>
          <w:szCs w:val="22"/>
        </w:rPr>
        <w:t xml:space="preserve">took over from Maggie Nolan as head of the AUHE research committee. Chris has begun a project to interview members of Australian English departments about issues they face relating to their research. On September </w:t>
      </w:r>
      <w:proofErr w:type="gramStart"/>
      <w:r w:rsidRPr="003A19E7">
        <w:rPr>
          <w:rFonts w:cstheme="minorHAnsi"/>
          <w:color w:val="000000"/>
          <w:sz w:val="22"/>
          <w:szCs w:val="22"/>
        </w:rPr>
        <w:t>23</w:t>
      </w:r>
      <w:r w:rsidR="00320B80">
        <w:rPr>
          <w:rFonts w:cstheme="minorHAnsi"/>
          <w:color w:val="000000"/>
          <w:sz w:val="22"/>
          <w:szCs w:val="22"/>
        </w:rPr>
        <w:t>th</w:t>
      </w:r>
      <w:proofErr w:type="gramEnd"/>
      <w:r w:rsidRPr="003A19E7">
        <w:rPr>
          <w:rFonts w:cstheme="minorHAnsi"/>
          <w:color w:val="000000"/>
          <w:sz w:val="22"/>
          <w:szCs w:val="22"/>
        </w:rPr>
        <w:t xml:space="preserve">, he met </w:t>
      </w:r>
      <w:r w:rsidR="004F02D6">
        <w:rPr>
          <w:rFonts w:cstheme="minorHAnsi"/>
          <w:color w:val="000000"/>
          <w:sz w:val="22"/>
          <w:szCs w:val="22"/>
        </w:rPr>
        <w:t xml:space="preserve">in Perth </w:t>
      </w:r>
      <w:r w:rsidRPr="003A19E7">
        <w:rPr>
          <w:rFonts w:cstheme="minorHAnsi"/>
          <w:color w:val="000000"/>
          <w:sz w:val="22"/>
          <w:szCs w:val="22"/>
        </w:rPr>
        <w:t>with Tanya Dalziell</w:t>
      </w:r>
      <w:r w:rsidR="004F02D6">
        <w:rPr>
          <w:rFonts w:cstheme="minorHAnsi"/>
          <w:color w:val="000000"/>
          <w:sz w:val="22"/>
          <w:szCs w:val="22"/>
        </w:rPr>
        <w:t xml:space="preserve">, </w:t>
      </w:r>
      <w:r w:rsidRPr="003A19E7">
        <w:rPr>
          <w:rFonts w:cstheme="minorHAnsi"/>
          <w:color w:val="000000"/>
          <w:sz w:val="22"/>
          <w:szCs w:val="22"/>
        </w:rPr>
        <w:t xml:space="preserve">Ned </w:t>
      </w:r>
      <w:proofErr w:type="spellStart"/>
      <w:r w:rsidRPr="003A19E7">
        <w:rPr>
          <w:rFonts w:cstheme="minorHAnsi"/>
          <w:color w:val="000000"/>
          <w:sz w:val="22"/>
          <w:szCs w:val="22"/>
        </w:rPr>
        <w:t>Curthoys</w:t>
      </w:r>
      <w:proofErr w:type="spellEnd"/>
      <w:r w:rsidR="004F02D6">
        <w:rPr>
          <w:rFonts w:cstheme="minorHAnsi"/>
          <w:color w:val="000000"/>
          <w:sz w:val="22"/>
          <w:szCs w:val="22"/>
        </w:rPr>
        <w:t xml:space="preserve"> </w:t>
      </w:r>
      <w:r w:rsidRPr="003A19E7">
        <w:rPr>
          <w:rFonts w:cstheme="minorHAnsi"/>
          <w:color w:val="000000"/>
          <w:sz w:val="22"/>
          <w:szCs w:val="22"/>
        </w:rPr>
        <w:t>and</w:t>
      </w:r>
      <w:r w:rsidR="004F02D6">
        <w:rPr>
          <w:rFonts w:cstheme="minorHAnsi"/>
          <w:color w:val="000000"/>
          <w:sz w:val="22"/>
          <w:szCs w:val="22"/>
        </w:rPr>
        <w:t xml:space="preserve"> </w:t>
      </w:r>
      <w:r w:rsidRPr="003A19E7">
        <w:rPr>
          <w:rFonts w:cstheme="minorHAnsi"/>
          <w:color w:val="000000"/>
          <w:sz w:val="22"/>
          <w:szCs w:val="22"/>
        </w:rPr>
        <w:t>Daniel Juckes (</w:t>
      </w:r>
      <w:r w:rsidR="004F02D6">
        <w:rPr>
          <w:rFonts w:cstheme="minorHAnsi"/>
          <w:color w:val="000000"/>
          <w:sz w:val="22"/>
          <w:szCs w:val="22"/>
        </w:rPr>
        <w:t>University of Western Australia)</w:t>
      </w:r>
      <w:r w:rsidRPr="003A19E7">
        <w:rPr>
          <w:rFonts w:cstheme="minorHAnsi"/>
          <w:color w:val="000000"/>
          <w:sz w:val="22"/>
          <w:szCs w:val="22"/>
        </w:rPr>
        <w:t>. He will be scheduling meetings with members of other departments in the next 6 months.</w:t>
      </w:r>
    </w:p>
    <w:p w14:paraId="68641100" w14:textId="61ED23C2" w:rsidR="003A19E7" w:rsidRDefault="003A19E7" w:rsidP="003A19E7">
      <w:pPr>
        <w:jc w:val="both"/>
        <w:rPr>
          <w:rFonts w:cstheme="minorHAnsi"/>
          <w:color w:val="000000"/>
          <w:sz w:val="22"/>
          <w:szCs w:val="22"/>
        </w:rPr>
      </w:pPr>
    </w:p>
    <w:p w14:paraId="4A90507A" w14:textId="77777777" w:rsidR="003A19E7" w:rsidRPr="003A19E7" w:rsidRDefault="003A19E7" w:rsidP="003A19E7">
      <w:pPr>
        <w:jc w:val="both"/>
        <w:rPr>
          <w:rFonts w:eastAsia="Times New Roman" w:cstheme="minorHAnsi"/>
          <w:b/>
          <w:bCs/>
          <w:color w:val="000000"/>
          <w:sz w:val="22"/>
          <w:szCs w:val="22"/>
          <w:lang w:eastAsia="en-GB"/>
        </w:rPr>
      </w:pPr>
      <w:r w:rsidRPr="003A19E7">
        <w:rPr>
          <w:rFonts w:eastAsia="Times New Roman" w:cstheme="minorHAnsi"/>
          <w:b/>
          <w:bCs/>
          <w:color w:val="000000"/>
          <w:sz w:val="22"/>
          <w:szCs w:val="22"/>
          <w:lang w:eastAsia="en-GB"/>
        </w:rPr>
        <w:t>Journal rankings research</w:t>
      </w:r>
    </w:p>
    <w:p w14:paraId="1D6C4412" w14:textId="77752523" w:rsidR="003A19E7" w:rsidRDefault="003A19E7" w:rsidP="003A19E7">
      <w:pPr>
        <w:jc w:val="both"/>
        <w:rPr>
          <w:rFonts w:cstheme="minorHAnsi"/>
          <w:sz w:val="22"/>
          <w:szCs w:val="22"/>
        </w:rPr>
      </w:pPr>
      <w:r w:rsidRPr="003A19E7">
        <w:rPr>
          <w:rFonts w:cstheme="minorHAnsi"/>
          <w:color w:val="000000"/>
          <w:sz w:val="22"/>
          <w:szCs w:val="22"/>
        </w:rPr>
        <w:lastRenderedPageBreak/>
        <w:t xml:space="preserve">In 2022, under the auspices of the AUHE, Maggie Nolan, Agata </w:t>
      </w:r>
      <w:proofErr w:type="spellStart"/>
      <w:r w:rsidRPr="003A19E7">
        <w:rPr>
          <w:rFonts w:cstheme="minorHAnsi"/>
          <w:color w:val="000000"/>
          <w:sz w:val="22"/>
          <w:szCs w:val="22"/>
        </w:rPr>
        <w:t>Mrva</w:t>
      </w:r>
      <w:proofErr w:type="spellEnd"/>
      <w:r w:rsidRPr="003A19E7">
        <w:rPr>
          <w:rFonts w:cstheme="minorHAnsi"/>
          <w:color w:val="000000"/>
          <w:sz w:val="22"/>
          <w:szCs w:val="22"/>
        </w:rPr>
        <w:t xml:space="preserve">-Montoya and Rebekah Ward have been working on the Impact of Journal Rankings on the Discipline of English project. 68 literary studies academics across the country completed the survey, and we are now analysing the data and undertaking follow-up interviews with </w:t>
      </w:r>
      <w:proofErr w:type="gramStart"/>
      <w:r w:rsidRPr="003A19E7">
        <w:rPr>
          <w:rFonts w:cstheme="minorHAnsi"/>
          <w:color w:val="000000"/>
          <w:sz w:val="22"/>
          <w:szCs w:val="22"/>
        </w:rPr>
        <w:t>a number of</w:t>
      </w:r>
      <w:proofErr w:type="gramEnd"/>
      <w:r w:rsidRPr="003A19E7">
        <w:rPr>
          <w:rFonts w:cstheme="minorHAnsi"/>
          <w:color w:val="000000"/>
          <w:sz w:val="22"/>
          <w:szCs w:val="22"/>
        </w:rPr>
        <w:t xml:space="preserve"> participants to gather richer qualitative data. We also took the opportunity investigate of Covid-19 on those working in the discipline of English. The project team is currently writing up two journal articles and preparing a report for the AUHE with recommendations. Our hope is that this research can deepen our understanding of the diverse impacts of journal rankings and that our findings can be used to advocate more effectively for the discipline.</w:t>
      </w:r>
      <w:r w:rsidRPr="003A19E7">
        <w:rPr>
          <w:rFonts w:cstheme="minorHAnsi"/>
          <w:sz w:val="22"/>
          <w:szCs w:val="22"/>
        </w:rPr>
        <w:t> </w:t>
      </w:r>
    </w:p>
    <w:p w14:paraId="5949696C" w14:textId="705E2CA6" w:rsidR="004F02D6" w:rsidRDefault="004F02D6" w:rsidP="003A19E7">
      <w:pPr>
        <w:jc w:val="both"/>
        <w:rPr>
          <w:rFonts w:cstheme="minorHAnsi"/>
          <w:sz w:val="22"/>
          <w:szCs w:val="22"/>
        </w:rPr>
      </w:pPr>
    </w:p>
    <w:p w14:paraId="67E3C307" w14:textId="565093A2" w:rsidR="004F02D6" w:rsidRPr="003F03F5" w:rsidRDefault="004F02D6" w:rsidP="003F03F5">
      <w:pPr>
        <w:pStyle w:val="ListParagraph"/>
        <w:numPr>
          <w:ilvl w:val="0"/>
          <w:numId w:val="4"/>
        </w:numPr>
        <w:jc w:val="both"/>
        <w:rPr>
          <w:rFonts w:cstheme="minorHAnsi"/>
          <w:b/>
          <w:bCs/>
          <w:sz w:val="22"/>
          <w:szCs w:val="22"/>
        </w:rPr>
      </w:pPr>
      <w:r w:rsidRPr="003F03F5">
        <w:rPr>
          <w:rFonts w:cstheme="minorHAnsi"/>
          <w:b/>
          <w:bCs/>
          <w:sz w:val="22"/>
          <w:szCs w:val="22"/>
        </w:rPr>
        <w:t>TEACHING COMMITTEE NEWS</w:t>
      </w:r>
    </w:p>
    <w:p w14:paraId="49475D16" w14:textId="2E89D7B2" w:rsidR="004F02D6" w:rsidRDefault="004F02D6" w:rsidP="003A19E7">
      <w:pPr>
        <w:jc w:val="both"/>
        <w:rPr>
          <w:rFonts w:cstheme="minorHAnsi"/>
          <w:b/>
          <w:bCs/>
          <w:sz w:val="22"/>
          <w:szCs w:val="22"/>
        </w:rPr>
      </w:pPr>
      <w:r>
        <w:rPr>
          <w:rFonts w:cstheme="minorHAnsi"/>
          <w:b/>
          <w:bCs/>
          <w:sz w:val="22"/>
          <w:szCs w:val="22"/>
        </w:rPr>
        <w:t>New Head of AUHE Teaching Committee</w:t>
      </w:r>
    </w:p>
    <w:p w14:paraId="7D89F453" w14:textId="77777777" w:rsidR="00042C9E" w:rsidRDefault="004F02D6" w:rsidP="00042C9E">
      <w:pPr>
        <w:rPr>
          <w:rFonts w:eastAsia="Times New Roman" w:cstheme="minorHAnsi"/>
          <w:color w:val="000000"/>
          <w:sz w:val="22"/>
          <w:szCs w:val="22"/>
          <w:lang w:eastAsia="en-GB"/>
        </w:rPr>
      </w:pPr>
      <w:r w:rsidRPr="003A19E7">
        <w:rPr>
          <w:rFonts w:eastAsia="Times New Roman" w:cstheme="minorHAnsi"/>
          <w:color w:val="000000"/>
          <w:sz w:val="22"/>
          <w:szCs w:val="22"/>
          <w:lang w:eastAsia="en-GB"/>
        </w:rPr>
        <w:t xml:space="preserve">Kate Douglas is </w:t>
      </w:r>
      <w:r>
        <w:rPr>
          <w:rFonts w:eastAsia="Times New Roman" w:cstheme="minorHAnsi"/>
          <w:color w:val="000000"/>
          <w:sz w:val="22"/>
          <w:szCs w:val="22"/>
          <w:lang w:eastAsia="en-GB"/>
        </w:rPr>
        <w:t>now chairing this committee</w:t>
      </w:r>
      <w:r w:rsidR="00042C9E">
        <w:rPr>
          <w:rFonts w:eastAsia="Times New Roman" w:cstheme="minorHAnsi"/>
          <w:color w:val="000000"/>
          <w:sz w:val="22"/>
          <w:szCs w:val="22"/>
          <w:lang w:eastAsia="en-GB"/>
        </w:rPr>
        <w:t xml:space="preserve">, having taken over from Clare Archer-Lean.  </w:t>
      </w:r>
    </w:p>
    <w:p w14:paraId="2F9242A3" w14:textId="77777777" w:rsidR="00042C9E" w:rsidRPr="00042C9E" w:rsidRDefault="00042C9E" w:rsidP="00042C9E">
      <w:pPr>
        <w:jc w:val="both"/>
        <w:rPr>
          <w:rFonts w:eastAsia="Times New Roman" w:cstheme="minorHAnsi"/>
          <w:color w:val="000000"/>
          <w:sz w:val="22"/>
          <w:szCs w:val="22"/>
          <w:lang w:eastAsia="en-GB"/>
        </w:rPr>
      </w:pPr>
    </w:p>
    <w:p w14:paraId="6A8AD345" w14:textId="13B70352" w:rsidR="00042C9E" w:rsidRPr="00042C9E" w:rsidRDefault="00042C9E" w:rsidP="00042C9E">
      <w:pPr>
        <w:jc w:val="both"/>
        <w:rPr>
          <w:rFonts w:ascii="Calibri" w:eastAsia="Times New Roman" w:hAnsi="Calibri" w:cs="Calibri"/>
          <w:color w:val="000000"/>
          <w:sz w:val="22"/>
          <w:szCs w:val="22"/>
          <w:lang w:eastAsia="en-GB"/>
        </w:rPr>
      </w:pPr>
      <w:r w:rsidRPr="00042C9E">
        <w:rPr>
          <w:rFonts w:eastAsia="Times New Roman" w:cstheme="minorHAnsi"/>
          <w:color w:val="000000"/>
          <w:sz w:val="22"/>
          <w:szCs w:val="22"/>
          <w:lang w:eastAsia="en-GB"/>
        </w:rPr>
        <w:t>With Clare’s leadership, t</w:t>
      </w:r>
      <w:r w:rsidRPr="00042C9E">
        <w:rPr>
          <w:rFonts w:ascii="Calibri" w:eastAsia="Times New Roman" w:hAnsi="Calibri" w:cs="Calibri"/>
          <w:color w:val="000000"/>
          <w:sz w:val="22"/>
          <w:szCs w:val="22"/>
          <w:lang w:eastAsia="en-GB"/>
        </w:rPr>
        <w:t xml:space="preserve">he AUHE survey on Graduate outcomes for subject English has been launched for 10-11 months and the committee is now interpreting the results of nearly 300 respondents who majored in English over the last 2 decades. The data has been run through NVivo and some interesting trends are emerging; the committee has done an initial annotated bibliography to contextualise the literature for the study, and textual analysis is commencing.  </w:t>
      </w:r>
      <w:proofErr w:type="gramStart"/>
      <w:r w:rsidRPr="00042C9E">
        <w:rPr>
          <w:rFonts w:ascii="Calibri" w:eastAsia="Times New Roman" w:hAnsi="Calibri" w:cs="Calibri"/>
          <w:color w:val="000000"/>
          <w:sz w:val="22"/>
          <w:szCs w:val="22"/>
          <w:lang w:eastAsia="en-GB"/>
        </w:rPr>
        <w:t>Thanks</w:t>
      </w:r>
      <w:proofErr w:type="gramEnd"/>
      <w:r w:rsidRPr="00042C9E">
        <w:rPr>
          <w:rFonts w:ascii="Calibri" w:eastAsia="Times New Roman" w:hAnsi="Calibri" w:cs="Calibri"/>
          <w:color w:val="000000"/>
          <w:sz w:val="22"/>
          <w:szCs w:val="22"/>
          <w:lang w:eastAsia="en-GB"/>
        </w:rPr>
        <w:t xml:space="preserve"> are particularly due to</w:t>
      </w:r>
      <w:r w:rsidR="00320B80">
        <w:rPr>
          <w:rFonts w:ascii="Calibri" w:eastAsia="Times New Roman" w:hAnsi="Calibri" w:cs="Calibri"/>
          <w:color w:val="000000"/>
          <w:sz w:val="22"/>
          <w:szCs w:val="22"/>
          <w:lang w:eastAsia="en-GB"/>
        </w:rPr>
        <w:t xml:space="preserve"> both</w:t>
      </w:r>
      <w:r w:rsidRPr="00042C9E">
        <w:rPr>
          <w:rFonts w:ascii="Calibri" w:eastAsia="Times New Roman" w:hAnsi="Calibri" w:cs="Calibri"/>
          <w:color w:val="000000"/>
          <w:sz w:val="22"/>
          <w:szCs w:val="22"/>
          <w:lang w:eastAsia="en-GB"/>
        </w:rPr>
        <w:t xml:space="preserve"> Jude </w:t>
      </w:r>
      <w:proofErr w:type="spellStart"/>
      <w:r w:rsidRPr="00042C9E">
        <w:rPr>
          <w:rFonts w:ascii="Calibri" w:eastAsia="Times New Roman" w:hAnsi="Calibri" w:cs="Calibri"/>
          <w:color w:val="000000"/>
          <w:sz w:val="22"/>
          <w:szCs w:val="22"/>
          <w:lang w:eastAsia="en-GB"/>
        </w:rPr>
        <w:t>Seaboyer</w:t>
      </w:r>
      <w:proofErr w:type="spellEnd"/>
      <w:r w:rsidRPr="00042C9E">
        <w:rPr>
          <w:rFonts w:ascii="Calibri" w:eastAsia="Times New Roman" w:hAnsi="Calibri" w:cs="Calibri"/>
          <w:color w:val="000000"/>
          <w:sz w:val="22"/>
          <w:szCs w:val="22"/>
          <w:lang w:eastAsia="en-GB"/>
        </w:rPr>
        <w:t xml:space="preserve"> </w:t>
      </w:r>
      <w:r w:rsidR="00320B80">
        <w:rPr>
          <w:rFonts w:ascii="Calibri" w:eastAsia="Times New Roman" w:hAnsi="Calibri" w:cs="Calibri"/>
          <w:color w:val="000000"/>
          <w:sz w:val="22"/>
          <w:szCs w:val="22"/>
          <w:lang w:eastAsia="en-GB"/>
        </w:rPr>
        <w:t>for</w:t>
      </w:r>
      <w:r w:rsidRPr="00042C9E">
        <w:rPr>
          <w:rFonts w:ascii="Calibri" w:eastAsia="Times New Roman" w:hAnsi="Calibri" w:cs="Calibri"/>
          <w:color w:val="000000"/>
          <w:sz w:val="22"/>
          <w:szCs w:val="22"/>
          <w:lang w:eastAsia="en-GB"/>
        </w:rPr>
        <w:t xml:space="preserve"> her vital contributions to the survey and its distribution</w:t>
      </w:r>
      <w:r w:rsidR="00320B80">
        <w:rPr>
          <w:rFonts w:ascii="Calibri" w:eastAsia="Times New Roman" w:hAnsi="Calibri" w:cs="Calibri"/>
          <w:color w:val="000000"/>
          <w:sz w:val="22"/>
          <w:szCs w:val="22"/>
          <w:lang w:eastAsia="en-GB"/>
        </w:rPr>
        <w:t>,</w:t>
      </w:r>
      <w:r w:rsidRPr="00042C9E">
        <w:rPr>
          <w:rFonts w:ascii="Calibri" w:eastAsia="Times New Roman" w:hAnsi="Calibri" w:cs="Calibri"/>
          <w:color w:val="000000"/>
          <w:sz w:val="22"/>
          <w:szCs w:val="22"/>
          <w:lang w:eastAsia="en-GB"/>
        </w:rPr>
        <w:t xml:space="preserve"> and Adelle Sefton-</w:t>
      </w:r>
      <w:proofErr w:type="spellStart"/>
      <w:r w:rsidRPr="00042C9E">
        <w:rPr>
          <w:rFonts w:ascii="Calibri" w:eastAsia="Times New Roman" w:hAnsi="Calibri" w:cs="Calibri"/>
          <w:color w:val="000000"/>
          <w:sz w:val="22"/>
          <w:szCs w:val="22"/>
          <w:lang w:eastAsia="en-GB"/>
        </w:rPr>
        <w:t>Rowston</w:t>
      </w:r>
      <w:proofErr w:type="spellEnd"/>
      <w:r w:rsidRPr="00042C9E">
        <w:rPr>
          <w:rFonts w:ascii="Calibri" w:eastAsia="Times New Roman" w:hAnsi="Calibri" w:cs="Calibri"/>
          <w:color w:val="000000"/>
          <w:sz w:val="22"/>
          <w:szCs w:val="22"/>
          <w:lang w:eastAsia="en-GB"/>
        </w:rPr>
        <w:t xml:space="preserve"> </w:t>
      </w:r>
      <w:r w:rsidR="00320B80">
        <w:rPr>
          <w:rFonts w:ascii="Calibri" w:eastAsia="Times New Roman" w:hAnsi="Calibri" w:cs="Calibri"/>
          <w:color w:val="000000"/>
          <w:sz w:val="22"/>
          <w:szCs w:val="22"/>
          <w:lang w:eastAsia="en-GB"/>
        </w:rPr>
        <w:t>for</w:t>
      </w:r>
      <w:r w:rsidRPr="00042C9E">
        <w:rPr>
          <w:rFonts w:ascii="Calibri" w:eastAsia="Times New Roman" w:hAnsi="Calibri" w:cs="Calibri"/>
          <w:color w:val="000000"/>
          <w:sz w:val="22"/>
          <w:szCs w:val="22"/>
          <w:lang w:eastAsia="en-GB"/>
        </w:rPr>
        <w:t xml:space="preserve"> analysis and planning. </w:t>
      </w:r>
    </w:p>
    <w:p w14:paraId="16672B23" w14:textId="6AD7FA38" w:rsidR="004F02D6" w:rsidRDefault="004F02D6" w:rsidP="003A19E7">
      <w:pPr>
        <w:jc w:val="both"/>
        <w:rPr>
          <w:rFonts w:eastAsia="Times New Roman" w:cstheme="minorHAnsi"/>
          <w:color w:val="000000"/>
          <w:sz w:val="22"/>
          <w:szCs w:val="22"/>
          <w:lang w:eastAsia="en-GB"/>
        </w:rPr>
      </w:pPr>
    </w:p>
    <w:p w14:paraId="70BADCAD" w14:textId="77777777" w:rsidR="004F02D6" w:rsidRDefault="004F02D6" w:rsidP="003A19E7">
      <w:pPr>
        <w:jc w:val="both"/>
        <w:rPr>
          <w:rFonts w:eastAsia="Times New Roman" w:cstheme="minorHAnsi"/>
          <w:color w:val="000000"/>
          <w:sz w:val="22"/>
          <w:szCs w:val="22"/>
          <w:lang w:eastAsia="en-GB"/>
        </w:rPr>
      </w:pPr>
    </w:p>
    <w:p w14:paraId="7C530723" w14:textId="2934A066" w:rsidR="004F02D6" w:rsidRPr="003F03F5" w:rsidRDefault="004F02D6" w:rsidP="003F03F5">
      <w:pPr>
        <w:pStyle w:val="ListParagraph"/>
        <w:numPr>
          <w:ilvl w:val="0"/>
          <w:numId w:val="4"/>
        </w:numPr>
        <w:jc w:val="both"/>
        <w:rPr>
          <w:rFonts w:cstheme="minorHAnsi"/>
          <w:b/>
          <w:bCs/>
          <w:sz w:val="22"/>
          <w:szCs w:val="22"/>
        </w:rPr>
      </w:pPr>
      <w:r w:rsidRPr="003F03F5">
        <w:rPr>
          <w:rFonts w:cstheme="minorHAnsi"/>
          <w:b/>
          <w:bCs/>
          <w:sz w:val="22"/>
          <w:szCs w:val="22"/>
        </w:rPr>
        <w:t>ADVOCACY NEWS</w:t>
      </w:r>
    </w:p>
    <w:p w14:paraId="3E6C238B" w14:textId="31EBECE2" w:rsidR="004F02D6" w:rsidRDefault="004F02D6" w:rsidP="003A19E7">
      <w:pPr>
        <w:jc w:val="both"/>
        <w:rPr>
          <w:rFonts w:eastAsia="Times New Roman" w:cstheme="minorHAnsi"/>
          <w:color w:val="000000"/>
          <w:sz w:val="22"/>
          <w:szCs w:val="22"/>
          <w:lang w:eastAsia="en-GB"/>
        </w:rPr>
      </w:pPr>
      <w:r w:rsidRPr="003A19E7">
        <w:rPr>
          <w:rFonts w:eastAsia="Times New Roman" w:cstheme="minorHAnsi"/>
          <w:color w:val="000000"/>
          <w:sz w:val="22"/>
          <w:szCs w:val="22"/>
          <w:lang w:eastAsia="en-GB"/>
        </w:rPr>
        <w:t>The AUHE made a submission to the Office for the Arts relating to the new National Cultural Policy.</w:t>
      </w:r>
    </w:p>
    <w:p w14:paraId="42EB5BE4" w14:textId="5A30FFBC" w:rsidR="004F02D6" w:rsidRDefault="004F02D6" w:rsidP="003A19E7">
      <w:pPr>
        <w:jc w:val="both"/>
        <w:rPr>
          <w:rFonts w:eastAsia="Times New Roman" w:cstheme="minorHAnsi"/>
          <w:color w:val="000000"/>
          <w:sz w:val="22"/>
          <w:szCs w:val="22"/>
          <w:lang w:eastAsia="en-GB"/>
        </w:rPr>
      </w:pPr>
    </w:p>
    <w:p w14:paraId="24CFBB32" w14:textId="74A7496C" w:rsidR="004F02D6" w:rsidRPr="004F02D6" w:rsidRDefault="004F02D6" w:rsidP="003A19E7">
      <w:pPr>
        <w:jc w:val="both"/>
        <w:rPr>
          <w:rFonts w:cstheme="minorHAnsi"/>
          <w:b/>
          <w:bCs/>
          <w:sz w:val="22"/>
          <w:szCs w:val="22"/>
        </w:rPr>
      </w:pPr>
      <w:r>
        <w:rPr>
          <w:rFonts w:eastAsia="Times New Roman" w:cstheme="minorHAnsi"/>
          <w:color w:val="000000"/>
          <w:sz w:val="22"/>
          <w:szCs w:val="22"/>
          <w:lang w:eastAsia="en-GB"/>
        </w:rPr>
        <w:t>An AUHE sub-committee has been lobbying the Federal Government about ARC processes in the context of the last round that saw Literary Studies projects vetoed.  Activities have included a submission to Senate Estimate and meetings with politicians.</w:t>
      </w:r>
    </w:p>
    <w:p w14:paraId="0CA874FD" w14:textId="77777777" w:rsidR="004F02D6" w:rsidRDefault="004F02D6" w:rsidP="003A19E7">
      <w:pPr>
        <w:jc w:val="both"/>
        <w:rPr>
          <w:rFonts w:cstheme="minorHAnsi"/>
          <w:b/>
          <w:bCs/>
          <w:sz w:val="22"/>
          <w:szCs w:val="22"/>
        </w:rPr>
      </w:pPr>
    </w:p>
    <w:p w14:paraId="3326B1F9" w14:textId="0F78C10F" w:rsidR="003A19E7" w:rsidRPr="003F03F5" w:rsidRDefault="003A19E7" w:rsidP="003F03F5">
      <w:pPr>
        <w:pStyle w:val="ListParagraph"/>
        <w:numPr>
          <w:ilvl w:val="0"/>
          <w:numId w:val="4"/>
        </w:numPr>
        <w:jc w:val="both"/>
        <w:rPr>
          <w:rFonts w:cstheme="minorHAnsi"/>
          <w:b/>
          <w:bCs/>
          <w:sz w:val="22"/>
          <w:szCs w:val="22"/>
        </w:rPr>
      </w:pPr>
      <w:r w:rsidRPr="003F03F5">
        <w:rPr>
          <w:rFonts w:cstheme="minorHAnsi"/>
          <w:b/>
          <w:bCs/>
          <w:sz w:val="22"/>
          <w:szCs w:val="22"/>
        </w:rPr>
        <w:t>AUHE PRIZES</w:t>
      </w:r>
    </w:p>
    <w:p w14:paraId="166885EE" w14:textId="6F072A4B" w:rsidR="003A19E7" w:rsidRDefault="003A19E7" w:rsidP="003A19E7">
      <w:pPr>
        <w:jc w:val="both"/>
        <w:rPr>
          <w:rFonts w:cstheme="minorHAnsi"/>
          <w:sz w:val="22"/>
          <w:szCs w:val="22"/>
        </w:rPr>
      </w:pPr>
      <w:r>
        <w:rPr>
          <w:rFonts w:cstheme="minorHAnsi"/>
          <w:sz w:val="22"/>
          <w:szCs w:val="22"/>
        </w:rPr>
        <w:t xml:space="preserve">The </w:t>
      </w:r>
      <w:r w:rsidRPr="003A19E7">
        <w:rPr>
          <w:rFonts w:cstheme="minorHAnsi"/>
          <w:b/>
          <w:bCs/>
          <w:sz w:val="22"/>
          <w:szCs w:val="22"/>
        </w:rPr>
        <w:t>2022 AUHE Prize for Literary Scholarship</w:t>
      </w:r>
      <w:r>
        <w:rPr>
          <w:rFonts w:cstheme="minorHAnsi"/>
          <w:sz w:val="22"/>
          <w:szCs w:val="22"/>
        </w:rPr>
        <w:t xml:space="preserve"> entries closed August 1</w:t>
      </w:r>
      <w:r w:rsidRPr="003A19E7">
        <w:rPr>
          <w:rFonts w:cstheme="minorHAnsi"/>
          <w:sz w:val="22"/>
          <w:szCs w:val="22"/>
          <w:vertAlign w:val="superscript"/>
        </w:rPr>
        <w:t>st</w:t>
      </w:r>
      <w:r>
        <w:rPr>
          <w:rFonts w:cstheme="minorHAnsi"/>
          <w:sz w:val="22"/>
          <w:szCs w:val="22"/>
        </w:rPr>
        <w:t xml:space="preserve">. Judging is taking place and the panel members are Chris </w:t>
      </w:r>
      <w:proofErr w:type="spellStart"/>
      <w:r>
        <w:rPr>
          <w:rFonts w:cstheme="minorHAnsi"/>
          <w:sz w:val="22"/>
          <w:szCs w:val="22"/>
        </w:rPr>
        <w:t>Danta</w:t>
      </w:r>
      <w:proofErr w:type="spellEnd"/>
      <w:r w:rsidR="003F03F5">
        <w:rPr>
          <w:rFonts w:cstheme="minorHAnsi"/>
          <w:sz w:val="22"/>
          <w:szCs w:val="22"/>
        </w:rPr>
        <w:t xml:space="preserve"> (chair)</w:t>
      </w:r>
      <w:r>
        <w:rPr>
          <w:rFonts w:cstheme="minorHAnsi"/>
          <w:sz w:val="22"/>
          <w:szCs w:val="22"/>
        </w:rPr>
        <w:t>, Paul Giles and Tanya Dalziell</w:t>
      </w:r>
      <w:r w:rsidR="00320B80">
        <w:rPr>
          <w:rFonts w:cstheme="minorHAnsi"/>
          <w:sz w:val="22"/>
          <w:szCs w:val="22"/>
        </w:rPr>
        <w:t>.</w:t>
      </w:r>
    </w:p>
    <w:p w14:paraId="0CFCD964" w14:textId="5B2C80E8" w:rsidR="003A19E7" w:rsidRDefault="003A19E7" w:rsidP="003A19E7">
      <w:pPr>
        <w:jc w:val="both"/>
        <w:rPr>
          <w:rFonts w:cstheme="minorHAnsi"/>
          <w:sz w:val="22"/>
          <w:szCs w:val="22"/>
        </w:rPr>
      </w:pPr>
    </w:p>
    <w:p w14:paraId="7F39664C" w14:textId="1ECF4F8F" w:rsidR="003A19E7" w:rsidRPr="003A19E7" w:rsidRDefault="003A19E7" w:rsidP="003A19E7">
      <w:pPr>
        <w:jc w:val="both"/>
        <w:rPr>
          <w:rFonts w:eastAsia="Times New Roman" w:cstheme="minorHAnsi"/>
          <w:color w:val="000000"/>
          <w:sz w:val="22"/>
          <w:szCs w:val="22"/>
          <w:lang w:eastAsia="en-GB"/>
        </w:rPr>
      </w:pPr>
      <w:r>
        <w:rPr>
          <w:rFonts w:eastAsia="Times New Roman" w:cstheme="minorHAnsi"/>
          <w:color w:val="000000"/>
          <w:sz w:val="22"/>
          <w:szCs w:val="22"/>
          <w:lang w:eastAsia="en-GB"/>
        </w:rPr>
        <w:t xml:space="preserve">The </w:t>
      </w:r>
      <w:r w:rsidRPr="003A19E7">
        <w:rPr>
          <w:rFonts w:eastAsia="Times New Roman" w:cstheme="minorHAnsi"/>
          <w:b/>
          <w:bCs/>
          <w:color w:val="000000"/>
          <w:sz w:val="22"/>
          <w:szCs w:val="22"/>
          <w:lang w:eastAsia="en-GB"/>
        </w:rPr>
        <w:t>Voss Prize</w:t>
      </w:r>
      <w:r w:rsidRPr="003A19E7">
        <w:rPr>
          <w:rFonts w:eastAsia="Times New Roman" w:cstheme="minorHAnsi"/>
          <w:color w:val="000000"/>
          <w:sz w:val="22"/>
          <w:szCs w:val="22"/>
          <w:lang w:eastAsia="en-GB"/>
        </w:rPr>
        <w:t xml:space="preserve"> </w:t>
      </w:r>
      <w:r w:rsidRPr="003A19E7">
        <w:rPr>
          <w:rFonts w:eastAsia="Times New Roman" w:cstheme="minorHAnsi"/>
          <w:b/>
          <w:bCs/>
          <w:color w:val="000000"/>
          <w:sz w:val="22"/>
          <w:szCs w:val="22"/>
          <w:lang w:eastAsia="en-GB"/>
        </w:rPr>
        <w:t>longlist</w:t>
      </w:r>
      <w:r w:rsidRPr="003A19E7">
        <w:rPr>
          <w:rFonts w:eastAsia="Times New Roman" w:cstheme="minorHAnsi"/>
          <w:color w:val="000000"/>
          <w:sz w:val="22"/>
          <w:szCs w:val="22"/>
          <w:lang w:eastAsia="en-GB"/>
        </w:rPr>
        <w:t xml:space="preserve"> has been announced</w:t>
      </w:r>
      <w:r>
        <w:rPr>
          <w:rFonts w:eastAsia="Times New Roman" w:cstheme="minorHAnsi"/>
          <w:color w:val="000000"/>
          <w:sz w:val="22"/>
          <w:szCs w:val="22"/>
          <w:lang w:eastAsia="en-GB"/>
        </w:rPr>
        <w:t xml:space="preserve">: </w:t>
      </w:r>
    </w:p>
    <w:p w14:paraId="58167914" w14:textId="56D2DA39" w:rsidR="003A19E7" w:rsidRPr="003A19E7" w:rsidRDefault="003A19E7" w:rsidP="003A19E7">
      <w:pPr>
        <w:jc w:val="both"/>
        <w:rPr>
          <w:rFonts w:eastAsia="Times New Roman" w:cstheme="minorHAnsi"/>
          <w:color w:val="000000"/>
          <w:sz w:val="22"/>
          <w:szCs w:val="22"/>
          <w:lang w:eastAsia="en-GB"/>
        </w:rPr>
      </w:pPr>
      <w:r w:rsidRPr="003A19E7">
        <w:rPr>
          <w:rFonts w:eastAsia="Times New Roman" w:cstheme="minorHAnsi"/>
          <w:color w:val="000000"/>
          <w:sz w:val="22"/>
          <w:szCs w:val="22"/>
          <w:lang w:eastAsia="en-GB"/>
        </w:rPr>
        <w:t>Ahmad, Michael Mohammed</w:t>
      </w:r>
      <w:r>
        <w:rPr>
          <w:rFonts w:eastAsia="Times New Roman" w:cstheme="minorHAnsi"/>
          <w:color w:val="000000"/>
          <w:sz w:val="22"/>
          <w:szCs w:val="22"/>
          <w:lang w:eastAsia="en-GB"/>
        </w:rPr>
        <w:t xml:space="preserve">, </w:t>
      </w:r>
      <w:r w:rsidRPr="003A19E7">
        <w:rPr>
          <w:rFonts w:eastAsia="Times New Roman" w:cstheme="minorHAnsi"/>
          <w:i/>
          <w:iCs/>
          <w:color w:val="000000"/>
          <w:sz w:val="22"/>
          <w:szCs w:val="22"/>
          <w:lang w:eastAsia="en-GB"/>
        </w:rPr>
        <w:t xml:space="preserve">The Other Half of </w:t>
      </w:r>
      <w:r w:rsidRPr="003A19E7">
        <w:rPr>
          <w:rFonts w:eastAsia="Times New Roman" w:cstheme="minorHAnsi"/>
          <w:color w:val="000000"/>
          <w:sz w:val="22"/>
          <w:szCs w:val="22"/>
          <w:lang w:eastAsia="en-GB"/>
        </w:rPr>
        <w:t>You</w:t>
      </w:r>
      <w:r>
        <w:rPr>
          <w:rFonts w:eastAsia="Times New Roman" w:cstheme="minorHAnsi"/>
          <w:color w:val="000000"/>
          <w:sz w:val="22"/>
          <w:szCs w:val="22"/>
          <w:lang w:eastAsia="en-GB"/>
        </w:rPr>
        <w:t xml:space="preserve"> (</w:t>
      </w:r>
      <w:r w:rsidRPr="003A19E7">
        <w:rPr>
          <w:rFonts w:eastAsia="Times New Roman" w:cstheme="minorHAnsi"/>
          <w:color w:val="000000"/>
          <w:sz w:val="22"/>
          <w:szCs w:val="22"/>
          <w:lang w:eastAsia="en-GB"/>
        </w:rPr>
        <w:t>Hachette Australia</w:t>
      </w:r>
      <w:r>
        <w:rPr>
          <w:rFonts w:eastAsia="Times New Roman" w:cstheme="minorHAnsi"/>
          <w:color w:val="000000"/>
          <w:sz w:val="22"/>
          <w:szCs w:val="22"/>
          <w:lang w:eastAsia="en-GB"/>
        </w:rPr>
        <w:t>)</w:t>
      </w:r>
    </w:p>
    <w:p w14:paraId="712FDDB0" w14:textId="2E9E40DC" w:rsidR="003A19E7" w:rsidRPr="003A19E7" w:rsidRDefault="003A19E7" w:rsidP="003A19E7">
      <w:pPr>
        <w:jc w:val="both"/>
        <w:rPr>
          <w:rFonts w:eastAsia="Times New Roman" w:cstheme="minorHAnsi"/>
          <w:color w:val="000000"/>
          <w:sz w:val="22"/>
          <w:szCs w:val="22"/>
          <w:lang w:eastAsia="en-GB"/>
        </w:rPr>
      </w:pPr>
      <w:r w:rsidRPr="003A19E7">
        <w:rPr>
          <w:rFonts w:eastAsia="Times New Roman" w:cstheme="minorHAnsi"/>
          <w:color w:val="000000"/>
          <w:sz w:val="22"/>
          <w:szCs w:val="22"/>
          <w:lang w:eastAsia="en-GB"/>
        </w:rPr>
        <w:t>Behrendt, Larissa</w:t>
      </w:r>
      <w:r>
        <w:rPr>
          <w:rFonts w:eastAsia="Times New Roman" w:cstheme="minorHAnsi"/>
          <w:color w:val="000000"/>
          <w:sz w:val="22"/>
          <w:szCs w:val="22"/>
          <w:lang w:eastAsia="en-GB"/>
        </w:rPr>
        <w:t xml:space="preserve">, </w:t>
      </w:r>
      <w:r w:rsidRPr="003A19E7">
        <w:rPr>
          <w:rFonts w:eastAsia="Times New Roman" w:cstheme="minorHAnsi"/>
          <w:i/>
          <w:iCs/>
          <w:color w:val="000000"/>
          <w:sz w:val="22"/>
          <w:szCs w:val="22"/>
          <w:lang w:eastAsia="en-GB"/>
        </w:rPr>
        <w:t>After Story</w:t>
      </w:r>
      <w:r w:rsidRPr="003A19E7">
        <w:rPr>
          <w:rFonts w:eastAsia="Times New Roman" w:cstheme="minorHAnsi"/>
          <w:color w:val="000000"/>
          <w:sz w:val="22"/>
          <w:szCs w:val="22"/>
          <w:lang w:eastAsia="en-GB"/>
        </w:rPr>
        <w:t> </w:t>
      </w:r>
      <w:r>
        <w:rPr>
          <w:rFonts w:eastAsia="Times New Roman" w:cstheme="minorHAnsi"/>
          <w:color w:val="000000"/>
          <w:sz w:val="22"/>
          <w:szCs w:val="22"/>
          <w:lang w:eastAsia="en-GB"/>
        </w:rPr>
        <w:t>(</w:t>
      </w:r>
      <w:r w:rsidRPr="003A19E7">
        <w:rPr>
          <w:rFonts w:eastAsia="Times New Roman" w:cstheme="minorHAnsi"/>
          <w:color w:val="000000"/>
          <w:sz w:val="22"/>
          <w:szCs w:val="22"/>
          <w:lang w:eastAsia="en-GB"/>
        </w:rPr>
        <w:t>University of Queensland Press</w:t>
      </w:r>
      <w:r>
        <w:rPr>
          <w:rFonts w:eastAsia="Times New Roman" w:cstheme="minorHAnsi"/>
          <w:color w:val="000000"/>
          <w:sz w:val="22"/>
          <w:szCs w:val="22"/>
          <w:lang w:eastAsia="en-GB"/>
        </w:rPr>
        <w:t>)</w:t>
      </w:r>
    </w:p>
    <w:p w14:paraId="54589894" w14:textId="48599FFB" w:rsidR="003A19E7" w:rsidRPr="003A19E7" w:rsidRDefault="003A19E7" w:rsidP="003A19E7">
      <w:pPr>
        <w:jc w:val="both"/>
        <w:rPr>
          <w:rFonts w:eastAsia="Times New Roman" w:cstheme="minorHAnsi"/>
          <w:color w:val="000000"/>
          <w:sz w:val="22"/>
          <w:szCs w:val="22"/>
          <w:lang w:eastAsia="en-GB"/>
        </w:rPr>
      </w:pPr>
      <w:proofErr w:type="spellStart"/>
      <w:r w:rsidRPr="003A19E7">
        <w:rPr>
          <w:rFonts w:eastAsia="Times New Roman" w:cstheme="minorHAnsi"/>
          <w:color w:val="000000"/>
          <w:sz w:val="22"/>
          <w:szCs w:val="22"/>
          <w:lang w:eastAsia="en-GB"/>
        </w:rPr>
        <w:t>Bitto</w:t>
      </w:r>
      <w:proofErr w:type="spellEnd"/>
      <w:r w:rsidRPr="003A19E7">
        <w:rPr>
          <w:rFonts w:eastAsia="Times New Roman" w:cstheme="minorHAnsi"/>
          <w:color w:val="000000"/>
          <w:sz w:val="22"/>
          <w:szCs w:val="22"/>
          <w:lang w:eastAsia="en-GB"/>
        </w:rPr>
        <w:t>, Emily</w:t>
      </w:r>
      <w:r>
        <w:rPr>
          <w:rFonts w:eastAsia="Times New Roman" w:cstheme="minorHAnsi"/>
          <w:color w:val="000000"/>
          <w:sz w:val="22"/>
          <w:szCs w:val="22"/>
          <w:lang w:eastAsia="en-GB"/>
        </w:rPr>
        <w:t>,</w:t>
      </w:r>
      <w:r w:rsidRPr="003A19E7">
        <w:rPr>
          <w:rFonts w:eastAsia="Times New Roman" w:cstheme="minorHAnsi"/>
          <w:color w:val="000000"/>
          <w:sz w:val="22"/>
          <w:szCs w:val="22"/>
          <w:lang w:eastAsia="en-GB"/>
        </w:rPr>
        <w:t> </w:t>
      </w:r>
      <w:r w:rsidRPr="003A19E7">
        <w:rPr>
          <w:rFonts w:eastAsia="Times New Roman" w:cstheme="minorHAnsi"/>
          <w:i/>
          <w:iCs/>
          <w:color w:val="000000"/>
          <w:sz w:val="22"/>
          <w:szCs w:val="22"/>
          <w:lang w:eastAsia="en-GB"/>
        </w:rPr>
        <w:t>Wild Abandon</w:t>
      </w:r>
      <w:r w:rsidRPr="003A19E7">
        <w:rPr>
          <w:rFonts w:eastAsia="Times New Roman" w:cstheme="minorHAnsi"/>
          <w:color w:val="000000"/>
          <w:sz w:val="22"/>
          <w:szCs w:val="22"/>
          <w:lang w:eastAsia="en-GB"/>
        </w:rPr>
        <w:t> </w:t>
      </w:r>
      <w:r>
        <w:rPr>
          <w:rFonts w:eastAsia="Times New Roman" w:cstheme="minorHAnsi"/>
          <w:color w:val="000000"/>
          <w:sz w:val="22"/>
          <w:szCs w:val="22"/>
          <w:lang w:eastAsia="en-GB"/>
        </w:rPr>
        <w:t>(</w:t>
      </w:r>
      <w:r w:rsidRPr="003A19E7">
        <w:rPr>
          <w:rFonts w:eastAsia="Times New Roman" w:cstheme="minorHAnsi"/>
          <w:color w:val="000000"/>
          <w:sz w:val="22"/>
          <w:szCs w:val="22"/>
          <w:lang w:eastAsia="en-GB"/>
        </w:rPr>
        <w:t>Allen &amp; Unwin</w:t>
      </w:r>
      <w:r>
        <w:rPr>
          <w:rFonts w:eastAsia="Times New Roman" w:cstheme="minorHAnsi"/>
          <w:color w:val="000000"/>
          <w:sz w:val="22"/>
          <w:szCs w:val="22"/>
          <w:lang w:eastAsia="en-GB"/>
        </w:rPr>
        <w:t>)</w:t>
      </w:r>
      <w:r w:rsidRPr="003A19E7">
        <w:rPr>
          <w:rFonts w:eastAsia="Times New Roman" w:cstheme="minorHAnsi"/>
          <w:color w:val="000000"/>
          <w:sz w:val="22"/>
          <w:szCs w:val="22"/>
          <w:lang w:eastAsia="en-GB"/>
        </w:rPr>
        <w:t> </w:t>
      </w:r>
    </w:p>
    <w:p w14:paraId="65E2587B" w14:textId="07C0DFFE" w:rsidR="003A19E7" w:rsidRPr="003A19E7" w:rsidRDefault="003A19E7" w:rsidP="003A19E7">
      <w:pPr>
        <w:jc w:val="both"/>
        <w:rPr>
          <w:rFonts w:eastAsia="Times New Roman" w:cstheme="minorHAnsi"/>
          <w:color w:val="000000"/>
          <w:sz w:val="22"/>
          <w:szCs w:val="22"/>
          <w:lang w:eastAsia="en-GB"/>
        </w:rPr>
      </w:pPr>
      <w:proofErr w:type="spellStart"/>
      <w:r w:rsidRPr="003A19E7">
        <w:rPr>
          <w:rFonts w:eastAsia="Times New Roman" w:cstheme="minorHAnsi"/>
          <w:color w:val="000000"/>
          <w:sz w:val="22"/>
          <w:szCs w:val="22"/>
          <w:lang w:eastAsia="en-GB"/>
        </w:rPr>
        <w:t>Brabon</w:t>
      </w:r>
      <w:proofErr w:type="spellEnd"/>
      <w:r w:rsidRPr="003A19E7">
        <w:rPr>
          <w:rFonts w:eastAsia="Times New Roman" w:cstheme="minorHAnsi"/>
          <w:color w:val="000000"/>
          <w:sz w:val="22"/>
          <w:szCs w:val="22"/>
          <w:lang w:eastAsia="en-GB"/>
        </w:rPr>
        <w:t>, Katherine</w:t>
      </w:r>
      <w:r>
        <w:rPr>
          <w:rFonts w:eastAsia="Times New Roman" w:cstheme="minorHAnsi"/>
          <w:color w:val="000000"/>
          <w:sz w:val="22"/>
          <w:szCs w:val="22"/>
          <w:lang w:eastAsia="en-GB"/>
        </w:rPr>
        <w:t xml:space="preserve">, </w:t>
      </w:r>
      <w:r w:rsidRPr="003A19E7">
        <w:rPr>
          <w:rFonts w:eastAsia="Times New Roman" w:cstheme="minorHAnsi"/>
          <w:i/>
          <w:iCs/>
          <w:color w:val="000000"/>
          <w:sz w:val="22"/>
          <w:szCs w:val="22"/>
          <w:lang w:eastAsia="en-GB"/>
        </w:rPr>
        <w:t>The Shut Ins</w:t>
      </w:r>
      <w:r>
        <w:rPr>
          <w:rFonts w:eastAsia="Times New Roman" w:cstheme="minorHAnsi"/>
          <w:color w:val="000000"/>
          <w:sz w:val="22"/>
          <w:szCs w:val="22"/>
          <w:lang w:eastAsia="en-GB"/>
        </w:rPr>
        <w:t xml:space="preserve"> (</w:t>
      </w:r>
      <w:r w:rsidRPr="003A19E7">
        <w:rPr>
          <w:rFonts w:eastAsia="Times New Roman" w:cstheme="minorHAnsi"/>
          <w:color w:val="000000"/>
          <w:sz w:val="22"/>
          <w:szCs w:val="22"/>
          <w:lang w:eastAsia="en-GB"/>
        </w:rPr>
        <w:t>Allen &amp; Unwin</w:t>
      </w:r>
      <w:r>
        <w:rPr>
          <w:rFonts w:eastAsia="Times New Roman" w:cstheme="minorHAnsi"/>
          <w:color w:val="000000"/>
          <w:sz w:val="22"/>
          <w:szCs w:val="22"/>
          <w:lang w:eastAsia="en-GB"/>
        </w:rPr>
        <w:t>)</w:t>
      </w:r>
    </w:p>
    <w:p w14:paraId="3769440C" w14:textId="1B1BBAFC" w:rsidR="003A19E7" w:rsidRPr="003A19E7" w:rsidRDefault="003A19E7" w:rsidP="003A19E7">
      <w:pPr>
        <w:jc w:val="both"/>
        <w:rPr>
          <w:rFonts w:eastAsia="Times New Roman" w:cstheme="minorHAnsi"/>
          <w:color w:val="000000"/>
          <w:sz w:val="22"/>
          <w:szCs w:val="22"/>
          <w:lang w:eastAsia="en-GB"/>
        </w:rPr>
      </w:pPr>
      <w:r w:rsidRPr="003A19E7">
        <w:rPr>
          <w:rFonts w:eastAsia="Times New Roman" w:cstheme="minorHAnsi"/>
          <w:color w:val="000000"/>
          <w:sz w:val="22"/>
          <w:szCs w:val="22"/>
          <w:lang w:eastAsia="en-GB"/>
        </w:rPr>
        <w:t xml:space="preserve">De </w:t>
      </w:r>
      <w:proofErr w:type="spellStart"/>
      <w:r w:rsidRPr="003A19E7">
        <w:rPr>
          <w:rFonts w:eastAsia="Times New Roman" w:cstheme="minorHAnsi"/>
          <w:color w:val="000000"/>
          <w:sz w:val="22"/>
          <w:szCs w:val="22"/>
          <w:lang w:eastAsia="en-GB"/>
        </w:rPr>
        <w:t>Kretser</w:t>
      </w:r>
      <w:proofErr w:type="spellEnd"/>
      <w:r w:rsidRPr="003A19E7">
        <w:rPr>
          <w:rFonts w:eastAsia="Times New Roman" w:cstheme="minorHAnsi"/>
          <w:color w:val="000000"/>
          <w:sz w:val="22"/>
          <w:szCs w:val="22"/>
          <w:lang w:eastAsia="en-GB"/>
        </w:rPr>
        <w:t>, Michelle</w:t>
      </w:r>
      <w:r>
        <w:rPr>
          <w:rFonts w:eastAsia="Times New Roman" w:cstheme="minorHAnsi"/>
          <w:color w:val="000000"/>
          <w:sz w:val="22"/>
          <w:szCs w:val="22"/>
          <w:lang w:eastAsia="en-GB"/>
        </w:rPr>
        <w:t xml:space="preserve">, </w:t>
      </w:r>
      <w:r w:rsidRPr="003A19E7">
        <w:rPr>
          <w:rFonts w:eastAsia="Times New Roman" w:cstheme="minorHAnsi"/>
          <w:i/>
          <w:iCs/>
          <w:color w:val="000000"/>
          <w:sz w:val="22"/>
          <w:szCs w:val="22"/>
          <w:lang w:eastAsia="en-GB"/>
        </w:rPr>
        <w:t>Scary Monsters</w:t>
      </w:r>
      <w:r w:rsidRPr="003A19E7">
        <w:rPr>
          <w:rFonts w:eastAsia="Times New Roman" w:cstheme="minorHAnsi"/>
          <w:color w:val="000000"/>
          <w:sz w:val="22"/>
          <w:szCs w:val="22"/>
          <w:lang w:eastAsia="en-GB"/>
        </w:rPr>
        <w:t> </w:t>
      </w:r>
      <w:r>
        <w:rPr>
          <w:rFonts w:eastAsia="Times New Roman" w:cstheme="minorHAnsi"/>
          <w:color w:val="000000"/>
          <w:sz w:val="22"/>
          <w:szCs w:val="22"/>
          <w:lang w:eastAsia="en-GB"/>
        </w:rPr>
        <w:t>(</w:t>
      </w:r>
      <w:r w:rsidRPr="003A19E7">
        <w:rPr>
          <w:rFonts w:eastAsia="Times New Roman" w:cstheme="minorHAnsi"/>
          <w:color w:val="000000"/>
          <w:sz w:val="22"/>
          <w:szCs w:val="22"/>
          <w:lang w:eastAsia="en-GB"/>
        </w:rPr>
        <w:t>Allen &amp; Unwin</w:t>
      </w:r>
      <w:r>
        <w:rPr>
          <w:rFonts w:eastAsia="Times New Roman" w:cstheme="minorHAnsi"/>
          <w:color w:val="000000"/>
          <w:sz w:val="22"/>
          <w:szCs w:val="22"/>
          <w:lang w:eastAsia="en-GB"/>
        </w:rPr>
        <w:t>)</w:t>
      </w:r>
    </w:p>
    <w:p w14:paraId="5C644046" w14:textId="1A27591A" w:rsidR="003A19E7" w:rsidRPr="003A19E7" w:rsidRDefault="003A19E7" w:rsidP="003A19E7">
      <w:pPr>
        <w:jc w:val="both"/>
        <w:rPr>
          <w:rFonts w:eastAsia="Times New Roman" w:cstheme="minorHAnsi"/>
          <w:color w:val="000000"/>
          <w:sz w:val="22"/>
          <w:szCs w:val="22"/>
          <w:lang w:eastAsia="en-GB"/>
        </w:rPr>
      </w:pPr>
      <w:r w:rsidRPr="003A19E7">
        <w:rPr>
          <w:rFonts w:eastAsia="Times New Roman" w:cstheme="minorHAnsi"/>
          <w:color w:val="000000"/>
          <w:sz w:val="22"/>
          <w:szCs w:val="22"/>
          <w:lang w:eastAsia="en-GB"/>
        </w:rPr>
        <w:t>Down, Jennifer</w:t>
      </w:r>
      <w:r>
        <w:rPr>
          <w:rFonts w:eastAsia="Times New Roman" w:cstheme="minorHAnsi"/>
          <w:color w:val="000000"/>
          <w:sz w:val="22"/>
          <w:szCs w:val="22"/>
          <w:lang w:eastAsia="en-GB"/>
        </w:rPr>
        <w:t xml:space="preserve">, </w:t>
      </w:r>
      <w:r w:rsidRPr="003A19E7">
        <w:rPr>
          <w:rFonts w:eastAsia="Times New Roman" w:cstheme="minorHAnsi"/>
          <w:i/>
          <w:iCs/>
          <w:color w:val="000000"/>
          <w:sz w:val="22"/>
          <w:szCs w:val="22"/>
          <w:lang w:eastAsia="en-GB"/>
        </w:rPr>
        <w:t>Bodies of Light</w:t>
      </w:r>
      <w:r w:rsidRPr="003A19E7">
        <w:rPr>
          <w:rFonts w:eastAsia="Times New Roman" w:cstheme="minorHAnsi"/>
          <w:color w:val="000000"/>
          <w:sz w:val="22"/>
          <w:szCs w:val="22"/>
          <w:lang w:eastAsia="en-GB"/>
        </w:rPr>
        <w:t> </w:t>
      </w:r>
      <w:r>
        <w:rPr>
          <w:rFonts w:eastAsia="Times New Roman" w:cstheme="minorHAnsi"/>
          <w:color w:val="000000"/>
          <w:sz w:val="22"/>
          <w:szCs w:val="22"/>
          <w:lang w:eastAsia="en-GB"/>
        </w:rPr>
        <w:t>(</w:t>
      </w:r>
      <w:r w:rsidRPr="003A19E7">
        <w:rPr>
          <w:rFonts w:eastAsia="Times New Roman" w:cstheme="minorHAnsi"/>
          <w:color w:val="000000"/>
          <w:sz w:val="22"/>
          <w:szCs w:val="22"/>
          <w:lang w:eastAsia="en-GB"/>
        </w:rPr>
        <w:t>Text Publishing Company</w:t>
      </w:r>
      <w:r>
        <w:rPr>
          <w:rFonts w:eastAsia="Times New Roman" w:cstheme="minorHAnsi"/>
          <w:color w:val="000000"/>
          <w:sz w:val="22"/>
          <w:szCs w:val="22"/>
          <w:lang w:eastAsia="en-GB"/>
        </w:rPr>
        <w:t>)</w:t>
      </w:r>
    </w:p>
    <w:p w14:paraId="0D0294F3" w14:textId="56020619" w:rsidR="003A19E7" w:rsidRPr="003A19E7" w:rsidRDefault="003A19E7" w:rsidP="003A19E7">
      <w:pPr>
        <w:jc w:val="both"/>
        <w:rPr>
          <w:rFonts w:eastAsia="Times New Roman" w:cstheme="minorHAnsi"/>
          <w:color w:val="000000"/>
          <w:sz w:val="22"/>
          <w:szCs w:val="22"/>
          <w:lang w:eastAsia="en-GB"/>
        </w:rPr>
      </w:pPr>
      <w:r w:rsidRPr="003A19E7">
        <w:rPr>
          <w:rFonts w:eastAsia="Times New Roman" w:cstheme="minorHAnsi"/>
          <w:color w:val="000000"/>
          <w:sz w:val="22"/>
          <w:szCs w:val="22"/>
          <w:lang w:eastAsia="en-GB"/>
        </w:rPr>
        <w:t>Friedman, Graeme</w:t>
      </w:r>
      <w:r>
        <w:rPr>
          <w:rFonts w:eastAsia="Times New Roman" w:cstheme="minorHAnsi"/>
          <w:color w:val="000000"/>
          <w:sz w:val="22"/>
          <w:szCs w:val="22"/>
          <w:lang w:eastAsia="en-GB"/>
        </w:rPr>
        <w:t xml:space="preserve">, </w:t>
      </w:r>
      <w:r w:rsidRPr="003A19E7">
        <w:rPr>
          <w:rFonts w:eastAsia="Times New Roman" w:cstheme="minorHAnsi"/>
          <w:i/>
          <w:iCs/>
          <w:color w:val="000000"/>
          <w:sz w:val="22"/>
          <w:szCs w:val="22"/>
          <w:lang w:eastAsia="en-GB"/>
        </w:rPr>
        <w:t>What the Boy Hears When the Girl Dreams</w:t>
      </w:r>
      <w:r>
        <w:rPr>
          <w:rFonts w:eastAsia="Times New Roman" w:cstheme="minorHAnsi"/>
          <w:color w:val="000000"/>
          <w:sz w:val="22"/>
          <w:szCs w:val="22"/>
          <w:lang w:eastAsia="en-GB"/>
        </w:rPr>
        <w:t xml:space="preserve"> (</w:t>
      </w:r>
      <w:proofErr w:type="spellStart"/>
      <w:r w:rsidRPr="003A19E7">
        <w:rPr>
          <w:rFonts w:eastAsia="Times New Roman" w:cstheme="minorHAnsi"/>
          <w:color w:val="000000"/>
          <w:sz w:val="22"/>
          <w:szCs w:val="22"/>
          <w:lang w:eastAsia="en-GB"/>
        </w:rPr>
        <w:t>Booktopia</w:t>
      </w:r>
      <w:proofErr w:type="spellEnd"/>
      <w:r w:rsidRPr="003A19E7">
        <w:rPr>
          <w:rFonts w:eastAsia="Times New Roman" w:cstheme="minorHAnsi"/>
          <w:color w:val="000000"/>
          <w:sz w:val="22"/>
          <w:szCs w:val="22"/>
          <w:lang w:eastAsia="en-GB"/>
        </w:rPr>
        <w:t xml:space="preserve"> Book Club</w:t>
      </w:r>
      <w:r>
        <w:rPr>
          <w:rFonts w:eastAsia="Times New Roman" w:cstheme="minorHAnsi"/>
          <w:color w:val="000000"/>
          <w:sz w:val="22"/>
          <w:szCs w:val="22"/>
          <w:lang w:eastAsia="en-GB"/>
        </w:rPr>
        <w:t>)</w:t>
      </w:r>
    </w:p>
    <w:p w14:paraId="3718E7C0" w14:textId="301A95D9" w:rsidR="003A19E7" w:rsidRPr="003A19E7" w:rsidRDefault="003A19E7" w:rsidP="003A19E7">
      <w:pPr>
        <w:jc w:val="both"/>
        <w:rPr>
          <w:rFonts w:eastAsia="Times New Roman" w:cstheme="minorHAnsi"/>
          <w:color w:val="000000"/>
          <w:sz w:val="22"/>
          <w:szCs w:val="22"/>
          <w:lang w:eastAsia="en-GB"/>
        </w:rPr>
      </w:pPr>
      <w:r w:rsidRPr="003A19E7">
        <w:rPr>
          <w:rFonts w:eastAsia="Times New Roman" w:cstheme="minorHAnsi"/>
          <w:color w:val="000000"/>
          <w:sz w:val="22"/>
          <w:szCs w:val="22"/>
          <w:lang w:eastAsia="en-GB"/>
        </w:rPr>
        <w:t>Kent, Hannah</w:t>
      </w:r>
      <w:r>
        <w:rPr>
          <w:rFonts w:eastAsia="Times New Roman" w:cstheme="minorHAnsi"/>
          <w:color w:val="000000"/>
          <w:sz w:val="22"/>
          <w:szCs w:val="22"/>
          <w:lang w:eastAsia="en-GB"/>
        </w:rPr>
        <w:t xml:space="preserve">, </w:t>
      </w:r>
      <w:r w:rsidRPr="003A19E7">
        <w:rPr>
          <w:rFonts w:eastAsia="Times New Roman" w:cstheme="minorHAnsi"/>
          <w:i/>
          <w:iCs/>
          <w:color w:val="000000"/>
          <w:sz w:val="22"/>
          <w:szCs w:val="22"/>
          <w:lang w:eastAsia="en-GB"/>
        </w:rPr>
        <w:t>Devotion</w:t>
      </w:r>
      <w:r>
        <w:rPr>
          <w:rFonts w:eastAsia="Times New Roman" w:cstheme="minorHAnsi"/>
          <w:color w:val="000000"/>
          <w:sz w:val="22"/>
          <w:szCs w:val="22"/>
          <w:lang w:eastAsia="en-GB"/>
        </w:rPr>
        <w:t xml:space="preserve"> (</w:t>
      </w:r>
      <w:r w:rsidRPr="003A19E7">
        <w:rPr>
          <w:rFonts w:eastAsia="Times New Roman" w:cstheme="minorHAnsi"/>
          <w:color w:val="000000"/>
          <w:sz w:val="22"/>
          <w:szCs w:val="22"/>
          <w:lang w:eastAsia="en-GB"/>
        </w:rPr>
        <w:t>Picador Pan Macmillan</w:t>
      </w:r>
      <w:r>
        <w:rPr>
          <w:rFonts w:eastAsia="Times New Roman" w:cstheme="minorHAnsi"/>
          <w:color w:val="000000"/>
          <w:sz w:val="22"/>
          <w:szCs w:val="22"/>
          <w:lang w:eastAsia="en-GB"/>
        </w:rPr>
        <w:t>)</w:t>
      </w:r>
    </w:p>
    <w:p w14:paraId="517F7070" w14:textId="02C214AC" w:rsidR="003A19E7" w:rsidRPr="003A19E7" w:rsidRDefault="003A19E7" w:rsidP="003A19E7">
      <w:pPr>
        <w:jc w:val="both"/>
        <w:rPr>
          <w:rFonts w:eastAsia="Times New Roman" w:cstheme="minorHAnsi"/>
          <w:color w:val="000000"/>
          <w:sz w:val="22"/>
          <w:szCs w:val="22"/>
          <w:lang w:eastAsia="en-GB"/>
        </w:rPr>
      </w:pPr>
      <w:r w:rsidRPr="003A19E7">
        <w:rPr>
          <w:rFonts w:eastAsia="Times New Roman" w:cstheme="minorHAnsi"/>
          <w:color w:val="000000"/>
          <w:sz w:val="22"/>
          <w:szCs w:val="22"/>
          <w:lang w:eastAsia="en-GB"/>
        </w:rPr>
        <w:t>Johnson, Susan</w:t>
      </w:r>
      <w:r>
        <w:rPr>
          <w:rFonts w:eastAsia="Times New Roman" w:cstheme="minorHAnsi"/>
          <w:color w:val="000000"/>
          <w:sz w:val="22"/>
          <w:szCs w:val="22"/>
          <w:lang w:eastAsia="en-GB"/>
        </w:rPr>
        <w:t xml:space="preserve">, </w:t>
      </w:r>
      <w:r w:rsidRPr="003A19E7">
        <w:rPr>
          <w:rFonts w:eastAsia="Times New Roman" w:cstheme="minorHAnsi"/>
          <w:i/>
          <w:iCs/>
          <w:color w:val="000000"/>
          <w:sz w:val="22"/>
          <w:szCs w:val="22"/>
          <w:lang w:eastAsia="en-GB"/>
        </w:rPr>
        <w:t>From Where I Fell</w:t>
      </w:r>
      <w:r w:rsidRPr="003A19E7">
        <w:rPr>
          <w:rFonts w:eastAsia="Times New Roman" w:cstheme="minorHAnsi"/>
          <w:color w:val="000000"/>
          <w:sz w:val="22"/>
          <w:szCs w:val="22"/>
          <w:lang w:eastAsia="en-GB"/>
        </w:rPr>
        <w:t> </w:t>
      </w:r>
      <w:r>
        <w:rPr>
          <w:rFonts w:eastAsia="Times New Roman" w:cstheme="minorHAnsi"/>
          <w:color w:val="000000"/>
          <w:sz w:val="22"/>
          <w:szCs w:val="22"/>
          <w:lang w:eastAsia="en-GB"/>
        </w:rPr>
        <w:t>(</w:t>
      </w:r>
      <w:r w:rsidRPr="003A19E7">
        <w:rPr>
          <w:rFonts w:eastAsia="Times New Roman" w:cstheme="minorHAnsi"/>
          <w:color w:val="000000"/>
          <w:sz w:val="22"/>
          <w:szCs w:val="22"/>
          <w:lang w:eastAsia="en-GB"/>
        </w:rPr>
        <w:t>Allen &amp; Unwin</w:t>
      </w:r>
      <w:r>
        <w:rPr>
          <w:rFonts w:eastAsia="Times New Roman" w:cstheme="minorHAnsi"/>
          <w:color w:val="000000"/>
          <w:sz w:val="22"/>
          <w:szCs w:val="22"/>
          <w:lang w:eastAsia="en-GB"/>
        </w:rPr>
        <w:t>)</w:t>
      </w:r>
    </w:p>
    <w:p w14:paraId="210961AA" w14:textId="53C082AC" w:rsidR="003A19E7" w:rsidRPr="003A19E7" w:rsidRDefault="003A19E7" w:rsidP="003A19E7">
      <w:pPr>
        <w:jc w:val="both"/>
        <w:rPr>
          <w:rFonts w:eastAsia="Times New Roman" w:cstheme="minorHAnsi"/>
          <w:color w:val="000000"/>
          <w:sz w:val="22"/>
          <w:szCs w:val="22"/>
          <w:lang w:eastAsia="en-GB"/>
        </w:rPr>
      </w:pPr>
      <w:proofErr w:type="spellStart"/>
      <w:r w:rsidRPr="003A19E7">
        <w:rPr>
          <w:rFonts w:eastAsia="Times New Roman" w:cstheme="minorHAnsi"/>
          <w:color w:val="000000"/>
          <w:sz w:val="22"/>
          <w:szCs w:val="22"/>
          <w:lang w:eastAsia="en-GB"/>
        </w:rPr>
        <w:t>Pung</w:t>
      </w:r>
      <w:proofErr w:type="spellEnd"/>
      <w:r w:rsidRPr="003A19E7">
        <w:rPr>
          <w:rFonts w:eastAsia="Times New Roman" w:cstheme="minorHAnsi"/>
          <w:color w:val="000000"/>
          <w:sz w:val="22"/>
          <w:szCs w:val="22"/>
          <w:lang w:eastAsia="en-GB"/>
        </w:rPr>
        <w:t>, Alice</w:t>
      </w:r>
      <w:r>
        <w:rPr>
          <w:rFonts w:eastAsia="Times New Roman" w:cstheme="minorHAnsi"/>
          <w:color w:val="000000"/>
          <w:sz w:val="22"/>
          <w:szCs w:val="22"/>
          <w:lang w:eastAsia="en-GB"/>
        </w:rPr>
        <w:t xml:space="preserve">, </w:t>
      </w:r>
      <w:r w:rsidRPr="003A19E7">
        <w:rPr>
          <w:rFonts w:eastAsia="Times New Roman" w:cstheme="minorHAnsi"/>
          <w:i/>
          <w:iCs/>
          <w:color w:val="000000"/>
          <w:sz w:val="22"/>
          <w:szCs w:val="22"/>
          <w:lang w:eastAsia="en-GB"/>
        </w:rPr>
        <w:t>One Hundred Days</w:t>
      </w:r>
      <w:r>
        <w:rPr>
          <w:rFonts w:eastAsia="Times New Roman" w:cstheme="minorHAnsi"/>
          <w:color w:val="000000"/>
          <w:sz w:val="22"/>
          <w:szCs w:val="22"/>
          <w:lang w:eastAsia="en-GB"/>
        </w:rPr>
        <w:t xml:space="preserve"> (</w:t>
      </w:r>
      <w:r w:rsidRPr="003A19E7">
        <w:rPr>
          <w:rFonts w:eastAsia="Times New Roman" w:cstheme="minorHAnsi"/>
          <w:color w:val="000000"/>
          <w:sz w:val="22"/>
          <w:szCs w:val="22"/>
          <w:lang w:eastAsia="en-GB"/>
        </w:rPr>
        <w:t>Black Inc</w:t>
      </w:r>
      <w:r>
        <w:rPr>
          <w:rFonts w:eastAsia="Times New Roman" w:cstheme="minorHAnsi"/>
          <w:color w:val="000000"/>
          <w:sz w:val="22"/>
          <w:szCs w:val="22"/>
          <w:lang w:eastAsia="en-GB"/>
        </w:rPr>
        <w:t>)</w:t>
      </w:r>
      <w:r w:rsidRPr="003A19E7">
        <w:rPr>
          <w:rFonts w:eastAsia="Times New Roman" w:cstheme="minorHAnsi"/>
          <w:color w:val="000000"/>
          <w:sz w:val="22"/>
          <w:szCs w:val="22"/>
          <w:lang w:eastAsia="en-GB"/>
        </w:rPr>
        <w:t>          </w:t>
      </w:r>
    </w:p>
    <w:p w14:paraId="7FF47C96" w14:textId="77777777" w:rsidR="003A19E7" w:rsidRPr="003A19E7" w:rsidRDefault="003A19E7" w:rsidP="003A19E7">
      <w:pPr>
        <w:jc w:val="both"/>
        <w:rPr>
          <w:rFonts w:eastAsia="Times New Roman" w:cstheme="minorHAnsi"/>
          <w:color w:val="000000"/>
          <w:sz w:val="22"/>
          <w:szCs w:val="22"/>
          <w:lang w:eastAsia="en-GB"/>
        </w:rPr>
      </w:pPr>
      <w:r w:rsidRPr="003A19E7">
        <w:rPr>
          <w:rFonts w:eastAsia="Times New Roman" w:cstheme="minorHAnsi"/>
          <w:color w:val="000000"/>
          <w:sz w:val="22"/>
          <w:szCs w:val="22"/>
          <w:lang w:eastAsia="en-GB"/>
        </w:rPr>
        <w:t> </w:t>
      </w:r>
    </w:p>
    <w:p w14:paraId="555A2B3B" w14:textId="77777777" w:rsidR="003A19E7" w:rsidRDefault="003A19E7" w:rsidP="003A19E7">
      <w:pPr>
        <w:jc w:val="both"/>
        <w:rPr>
          <w:rFonts w:cstheme="minorHAnsi"/>
          <w:sz w:val="22"/>
          <w:szCs w:val="22"/>
        </w:rPr>
      </w:pPr>
    </w:p>
    <w:p w14:paraId="4EF79847" w14:textId="0B99B63C" w:rsidR="003A19E7" w:rsidRDefault="003A19E7" w:rsidP="003A19E7">
      <w:pPr>
        <w:jc w:val="both"/>
        <w:rPr>
          <w:rFonts w:cstheme="minorHAnsi"/>
          <w:sz w:val="22"/>
          <w:szCs w:val="22"/>
        </w:rPr>
      </w:pPr>
    </w:p>
    <w:p w14:paraId="22F0D87E" w14:textId="77777777" w:rsidR="003A19E7" w:rsidRDefault="003A19E7" w:rsidP="003A19E7">
      <w:pPr>
        <w:jc w:val="both"/>
        <w:rPr>
          <w:rFonts w:cstheme="minorHAnsi"/>
          <w:sz w:val="22"/>
          <w:szCs w:val="22"/>
        </w:rPr>
      </w:pPr>
    </w:p>
    <w:p w14:paraId="4A93516B" w14:textId="10A74DB1" w:rsidR="003A19E7" w:rsidRDefault="003A19E7" w:rsidP="003A19E7">
      <w:pPr>
        <w:jc w:val="both"/>
        <w:rPr>
          <w:rFonts w:cstheme="minorHAnsi"/>
          <w:sz w:val="22"/>
          <w:szCs w:val="22"/>
        </w:rPr>
      </w:pPr>
    </w:p>
    <w:p w14:paraId="6181C5DB" w14:textId="77777777" w:rsidR="003A19E7" w:rsidRPr="003A19E7" w:rsidRDefault="003A19E7" w:rsidP="003A19E7">
      <w:pPr>
        <w:jc w:val="both"/>
        <w:rPr>
          <w:rFonts w:cstheme="minorHAnsi"/>
          <w:sz w:val="22"/>
          <w:szCs w:val="22"/>
        </w:rPr>
      </w:pPr>
    </w:p>
    <w:sectPr w:rsidR="003A19E7" w:rsidRPr="003A19E7" w:rsidSect="005423B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1346"/>
    <w:multiLevelType w:val="hybridMultilevel"/>
    <w:tmpl w:val="1B3636C2"/>
    <w:lvl w:ilvl="0" w:tplc="2618EEA4">
      <w:start w:val="1"/>
      <w:numFmt w:val="bullet"/>
      <w:lvlText w:val="•"/>
      <w:lvlJc w:val="left"/>
      <w:pPr>
        <w:tabs>
          <w:tab w:val="num" w:pos="720"/>
        </w:tabs>
        <w:ind w:left="720" w:hanging="360"/>
      </w:pPr>
      <w:rPr>
        <w:rFonts w:ascii="Arial" w:hAnsi="Arial" w:hint="default"/>
      </w:rPr>
    </w:lvl>
    <w:lvl w:ilvl="1" w:tplc="9A38075A">
      <w:start w:val="1"/>
      <w:numFmt w:val="bullet"/>
      <w:lvlText w:val="•"/>
      <w:lvlJc w:val="left"/>
      <w:pPr>
        <w:tabs>
          <w:tab w:val="num" w:pos="1440"/>
        </w:tabs>
        <w:ind w:left="1440" w:hanging="360"/>
      </w:pPr>
      <w:rPr>
        <w:rFonts w:ascii="Arial" w:hAnsi="Arial" w:hint="default"/>
      </w:rPr>
    </w:lvl>
    <w:lvl w:ilvl="2" w:tplc="7A4AE38A" w:tentative="1">
      <w:start w:val="1"/>
      <w:numFmt w:val="bullet"/>
      <w:lvlText w:val="•"/>
      <w:lvlJc w:val="left"/>
      <w:pPr>
        <w:tabs>
          <w:tab w:val="num" w:pos="2160"/>
        </w:tabs>
        <w:ind w:left="2160" w:hanging="360"/>
      </w:pPr>
      <w:rPr>
        <w:rFonts w:ascii="Arial" w:hAnsi="Arial" w:hint="default"/>
      </w:rPr>
    </w:lvl>
    <w:lvl w:ilvl="3" w:tplc="C0064E54" w:tentative="1">
      <w:start w:val="1"/>
      <w:numFmt w:val="bullet"/>
      <w:lvlText w:val="•"/>
      <w:lvlJc w:val="left"/>
      <w:pPr>
        <w:tabs>
          <w:tab w:val="num" w:pos="2880"/>
        </w:tabs>
        <w:ind w:left="2880" w:hanging="360"/>
      </w:pPr>
      <w:rPr>
        <w:rFonts w:ascii="Arial" w:hAnsi="Arial" w:hint="default"/>
      </w:rPr>
    </w:lvl>
    <w:lvl w:ilvl="4" w:tplc="3DFC42AE" w:tentative="1">
      <w:start w:val="1"/>
      <w:numFmt w:val="bullet"/>
      <w:lvlText w:val="•"/>
      <w:lvlJc w:val="left"/>
      <w:pPr>
        <w:tabs>
          <w:tab w:val="num" w:pos="3600"/>
        </w:tabs>
        <w:ind w:left="3600" w:hanging="360"/>
      </w:pPr>
      <w:rPr>
        <w:rFonts w:ascii="Arial" w:hAnsi="Arial" w:hint="default"/>
      </w:rPr>
    </w:lvl>
    <w:lvl w:ilvl="5" w:tplc="84F4F886" w:tentative="1">
      <w:start w:val="1"/>
      <w:numFmt w:val="bullet"/>
      <w:lvlText w:val="•"/>
      <w:lvlJc w:val="left"/>
      <w:pPr>
        <w:tabs>
          <w:tab w:val="num" w:pos="4320"/>
        </w:tabs>
        <w:ind w:left="4320" w:hanging="360"/>
      </w:pPr>
      <w:rPr>
        <w:rFonts w:ascii="Arial" w:hAnsi="Arial" w:hint="default"/>
      </w:rPr>
    </w:lvl>
    <w:lvl w:ilvl="6" w:tplc="C562D494" w:tentative="1">
      <w:start w:val="1"/>
      <w:numFmt w:val="bullet"/>
      <w:lvlText w:val="•"/>
      <w:lvlJc w:val="left"/>
      <w:pPr>
        <w:tabs>
          <w:tab w:val="num" w:pos="5040"/>
        </w:tabs>
        <w:ind w:left="5040" w:hanging="360"/>
      </w:pPr>
      <w:rPr>
        <w:rFonts w:ascii="Arial" w:hAnsi="Arial" w:hint="default"/>
      </w:rPr>
    </w:lvl>
    <w:lvl w:ilvl="7" w:tplc="CEA4FEE4" w:tentative="1">
      <w:start w:val="1"/>
      <w:numFmt w:val="bullet"/>
      <w:lvlText w:val="•"/>
      <w:lvlJc w:val="left"/>
      <w:pPr>
        <w:tabs>
          <w:tab w:val="num" w:pos="5760"/>
        </w:tabs>
        <w:ind w:left="5760" w:hanging="360"/>
      </w:pPr>
      <w:rPr>
        <w:rFonts w:ascii="Arial" w:hAnsi="Arial" w:hint="default"/>
      </w:rPr>
    </w:lvl>
    <w:lvl w:ilvl="8" w:tplc="FD6EF80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5BFD537F"/>
    <w:multiLevelType w:val="hybridMultilevel"/>
    <w:tmpl w:val="2DC4358E"/>
    <w:lvl w:ilvl="0" w:tplc="00F2870E">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CA205FD"/>
    <w:multiLevelType w:val="hybridMultilevel"/>
    <w:tmpl w:val="3F7C07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AFE688E"/>
    <w:multiLevelType w:val="hybridMultilevel"/>
    <w:tmpl w:val="D28AAD14"/>
    <w:lvl w:ilvl="0" w:tplc="66A08A5C">
      <w:start w:val="1"/>
      <w:numFmt w:val="bullet"/>
      <w:lvlText w:val="•"/>
      <w:lvlJc w:val="left"/>
      <w:pPr>
        <w:tabs>
          <w:tab w:val="num" w:pos="720"/>
        </w:tabs>
        <w:ind w:left="720" w:hanging="360"/>
      </w:pPr>
      <w:rPr>
        <w:rFonts w:ascii="Arial" w:hAnsi="Arial" w:hint="default"/>
      </w:rPr>
    </w:lvl>
    <w:lvl w:ilvl="1" w:tplc="74741FD0">
      <w:start w:val="1"/>
      <w:numFmt w:val="bullet"/>
      <w:lvlText w:val="•"/>
      <w:lvlJc w:val="left"/>
      <w:pPr>
        <w:tabs>
          <w:tab w:val="num" w:pos="1440"/>
        </w:tabs>
        <w:ind w:left="1440" w:hanging="360"/>
      </w:pPr>
      <w:rPr>
        <w:rFonts w:ascii="Arial" w:hAnsi="Arial" w:hint="default"/>
      </w:rPr>
    </w:lvl>
    <w:lvl w:ilvl="2" w:tplc="C5DACCE2" w:tentative="1">
      <w:start w:val="1"/>
      <w:numFmt w:val="bullet"/>
      <w:lvlText w:val="•"/>
      <w:lvlJc w:val="left"/>
      <w:pPr>
        <w:tabs>
          <w:tab w:val="num" w:pos="2160"/>
        </w:tabs>
        <w:ind w:left="2160" w:hanging="360"/>
      </w:pPr>
      <w:rPr>
        <w:rFonts w:ascii="Arial" w:hAnsi="Arial" w:hint="default"/>
      </w:rPr>
    </w:lvl>
    <w:lvl w:ilvl="3" w:tplc="BA0C0554" w:tentative="1">
      <w:start w:val="1"/>
      <w:numFmt w:val="bullet"/>
      <w:lvlText w:val="•"/>
      <w:lvlJc w:val="left"/>
      <w:pPr>
        <w:tabs>
          <w:tab w:val="num" w:pos="2880"/>
        </w:tabs>
        <w:ind w:left="2880" w:hanging="360"/>
      </w:pPr>
      <w:rPr>
        <w:rFonts w:ascii="Arial" w:hAnsi="Arial" w:hint="default"/>
      </w:rPr>
    </w:lvl>
    <w:lvl w:ilvl="4" w:tplc="CC989DC8" w:tentative="1">
      <w:start w:val="1"/>
      <w:numFmt w:val="bullet"/>
      <w:lvlText w:val="•"/>
      <w:lvlJc w:val="left"/>
      <w:pPr>
        <w:tabs>
          <w:tab w:val="num" w:pos="3600"/>
        </w:tabs>
        <w:ind w:left="3600" w:hanging="360"/>
      </w:pPr>
      <w:rPr>
        <w:rFonts w:ascii="Arial" w:hAnsi="Arial" w:hint="default"/>
      </w:rPr>
    </w:lvl>
    <w:lvl w:ilvl="5" w:tplc="826AAAA6" w:tentative="1">
      <w:start w:val="1"/>
      <w:numFmt w:val="bullet"/>
      <w:lvlText w:val="•"/>
      <w:lvlJc w:val="left"/>
      <w:pPr>
        <w:tabs>
          <w:tab w:val="num" w:pos="4320"/>
        </w:tabs>
        <w:ind w:left="4320" w:hanging="360"/>
      </w:pPr>
      <w:rPr>
        <w:rFonts w:ascii="Arial" w:hAnsi="Arial" w:hint="default"/>
      </w:rPr>
    </w:lvl>
    <w:lvl w:ilvl="6" w:tplc="30546E00" w:tentative="1">
      <w:start w:val="1"/>
      <w:numFmt w:val="bullet"/>
      <w:lvlText w:val="•"/>
      <w:lvlJc w:val="left"/>
      <w:pPr>
        <w:tabs>
          <w:tab w:val="num" w:pos="5040"/>
        </w:tabs>
        <w:ind w:left="5040" w:hanging="360"/>
      </w:pPr>
      <w:rPr>
        <w:rFonts w:ascii="Arial" w:hAnsi="Arial" w:hint="default"/>
      </w:rPr>
    </w:lvl>
    <w:lvl w:ilvl="7" w:tplc="7AC8C028" w:tentative="1">
      <w:start w:val="1"/>
      <w:numFmt w:val="bullet"/>
      <w:lvlText w:val="•"/>
      <w:lvlJc w:val="left"/>
      <w:pPr>
        <w:tabs>
          <w:tab w:val="num" w:pos="5760"/>
        </w:tabs>
        <w:ind w:left="5760" w:hanging="360"/>
      </w:pPr>
      <w:rPr>
        <w:rFonts w:ascii="Arial" w:hAnsi="Arial" w:hint="default"/>
      </w:rPr>
    </w:lvl>
    <w:lvl w:ilvl="8" w:tplc="5958EC92" w:tentative="1">
      <w:start w:val="1"/>
      <w:numFmt w:val="bullet"/>
      <w:lvlText w:val="•"/>
      <w:lvlJc w:val="left"/>
      <w:pPr>
        <w:tabs>
          <w:tab w:val="num" w:pos="6480"/>
        </w:tabs>
        <w:ind w:left="6480" w:hanging="360"/>
      </w:pPr>
      <w:rPr>
        <w:rFonts w:ascii="Arial" w:hAnsi="Arial" w:hint="default"/>
      </w:rPr>
    </w:lvl>
  </w:abstractNum>
  <w:num w:numId="1" w16cid:durableId="576207389">
    <w:abstractNumId w:val="0"/>
  </w:num>
  <w:num w:numId="2" w16cid:durableId="794637059">
    <w:abstractNumId w:val="3"/>
  </w:num>
  <w:num w:numId="3" w16cid:durableId="32660226">
    <w:abstractNumId w:val="2"/>
  </w:num>
  <w:num w:numId="4" w16cid:durableId="14172820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C3F"/>
    <w:rsid w:val="00027B22"/>
    <w:rsid w:val="00042C9E"/>
    <w:rsid w:val="0007431A"/>
    <w:rsid w:val="00077839"/>
    <w:rsid w:val="000818EF"/>
    <w:rsid w:val="000B24CE"/>
    <w:rsid w:val="000D5C36"/>
    <w:rsid w:val="000E291B"/>
    <w:rsid w:val="000E717F"/>
    <w:rsid w:val="001058CF"/>
    <w:rsid w:val="00106B5F"/>
    <w:rsid w:val="00127E43"/>
    <w:rsid w:val="0013752A"/>
    <w:rsid w:val="0015053B"/>
    <w:rsid w:val="00153244"/>
    <w:rsid w:val="0015661A"/>
    <w:rsid w:val="00174AC3"/>
    <w:rsid w:val="00185EC6"/>
    <w:rsid w:val="00190383"/>
    <w:rsid w:val="001B5D3C"/>
    <w:rsid w:val="001C0B48"/>
    <w:rsid w:val="001E172E"/>
    <w:rsid w:val="001E1ED5"/>
    <w:rsid w:val="00203C60"/>
    <w:rsid w:val="00230CA0"/>
    <w:rsid w:val="00250D07"/>
    <w:rsid w:val="00252287"/>
    <w:rsid w:val="0026268D"/>
    <w:rsid w:val="00263A81"/>
    <w:rsid w:val="00272E13"/>
    <w:rsid w:val="002857D7"/>
    <w:rsid w:val="00294689"/>
    <w:rsid w:val="002B666F"/>
    <w:rsid w:val="002C0596"/>
    <w:rsid w:val="002C6EEC"/>
    <w:rsid w:val="002E6C3F"/>
    <w:rsid w:val="002F6A15"/>
    <w:rsid w:val="003019D1"/>
    <w:rsid w:val="00304D80"/>
    <w:rsid w:val="003204A8"/>
    <w:rsid w:val="00320B80"/>
    <w:rsid w:val="00324AFF"/>
    <w:rsid w:val="0035572F"/>
    <w:rsid w:val="00365DDA"/>
    <w:rsid w:val="00390CD1"/>
    <w:rsid w:val="003A19E7"/>
    <w:rsid w:val="003A3127"/>
    <w:rsid w:val="003B3B3C"/>
    <w:rsid w:val="003C2642"/>
    <w:rsid w:val="003E1E2D"/>
    <w:rsid w:val="003E2008"/>
    <w:rsid w:val="003F03F5"/>
    <w:rsid w:val="00407CBE"/>
    <w:rsid w:val="004159F3"/>
    <w:rsid w:val="00423E67"/>
    <w:rsid w:val="004248EC"/>
    <w:rsid w:val="00425199"/>
    <w:rsid w:val="00430641"/>
    <w:rsid w:val="0045219F"/>
    <w:rsid w:val="00456AE8"/>
    <w:rsid w:val="00456E0E"/>
    <w:rsid w:val="004624DE"/>
    <w:rsid w:val="00463ED4"/>
    <w:rsid w:val="00474665"/>
    <w:rsid w:val="004753BA"/>
    <w:rsid w:val="004848C9"/>
    <w:rsid w:val="004A3009"/>
    <w:rsid w:val="004B586B"/>
    <w:rsid w:val="004E225B"/>
    <w:rsid w:val="004E2C9C"/>
    <w:rsid w:val="004E2EF5"/>
    <w:rsid w:val="004E64B5"/>
    <w:rsid w:val="004F02D6"/>
    <w:rsid w:val="004F06D5"/>
    <w:rsid w:val="00514EFD"/>
    <w:rsid w:val="005175AF"/>
    <w:rsid w:val="00540955"/>
    <w:rsid w:val="005423BB"/>
    <w:rsid w:val="00547F0C"/>
    <w:rsid w:val="00552A9B"/>
    <w:rsid w:val="00593B65"/>
    <w:rsid w:val="005A78E0"/>
    <w:rsid w:val="005B50DA"/>
    <w:rsid w:val="005C41B2"/>
    <w:rsid w:val="005C46C9"/>
    <w:rsid w:val="005E3E4A"/>
    <w:rsid w:val="005F3FE4"/>
    <w:rsid w:val="00606D54"/>
    <w:rsid w:val="00607CBF"/>
    <w:rsid w:val="00611617"/>
    <w:rsid w:val="00617BE1"/>
    <w:rsid w:val="00640652"/>
    <w:rsid w:val="0065189D"/>
    <w:rsid w:val="00657481"/>
    <w:rsid w:val="00664BE4"/>
    <w:rsid w:val="00666A89"/>
    <w:rsid w:val="00680CDB"/>
    <w:rsid w:val="00694073"/>
    <w:rsid w:val="00694F98"/>
    <w:rsid w:val="006A610A"/>
    <w:rsid w:val="006B7EFC"/>
    <w:rsid w:val="006F0D22"/>
    <w:rsid w:val="006F62A6"/>
    <w:rsid w:val="007005D9"/>
    <w:rsid w:val="007010CC"/>
    <w:rsid w:val="007048D7"/>
    <w:rsid w:val="007361FF"/>
    <w:rsid w:val="00736BC3"/>
    <w:rsid w:val="00753BD6"/>
    <w:rsid w:val="00755DC0"/>
    <w:rsid w:val="007804C8"/>
    <w:rsid w:val="00783A55"/>
    <w:rsid w:val="00791594"/>
    <w:rsid w:val="007A021E"/>
    <w:rsid w:val="007A28DA"/>
    <w:rsid w:val="007E5F19"/>
    <w:rsid w:val="00800625"/>
    <w:rsid w:val="00801499"/>
    <w:rsid w:val="00801CFC"/>
    <w:rsid w:val="00807442"/>
    <w:rsid w:val="00850154"/>
    <w:rsid w:val="008636D2"/>
    <w:rsid w:val="008643AD"/>
    <w:rsid w:val="00872243"/>
    <w:rsid w:val="008A5B7B"/>
    <w:rsid w:val="008B51BF"/>
    <w:rsid w:val="008C67F5"/>
    <w:rsid w:val="008C7012"/>
    <w:rsid w:val="008D4796"/>
    <w:rsid w:val="008E2D43"/>
    <w:rsid w:val="008F3AEE"/>
    <w:rsid w:val="00902A9A"/>
    <w:rsid w:val="00942A58"/>
    <w:rsid w:val="009D50AF"/>
    <w:rsid w:val="009E31F6"/>
    <w:rsid w:val="009F3444"/>
    <w:rsid w:val="009F374C"/>
    <w:rsid w:val="00A213F6"/>
    <w:rsid w:val="00A323A4"/>
    <w:rsid w:val="00A34E4D"/>
    <w:rsid w:val="00A40B4F"/>
    <w:rsid w:val="00A44A6C"/>
    <w:rsid w:val="00A55F7A"/>
    <w:rsid w:val="00A56E05"/>
    <w:rsid w:val="00A65EE6"/>
    <w:rsid w:val="00A671EB"/>
    <w:rsid w:val="00A83192"/>
    <w:rsid w:val="00A84DCC"/>
    <w:rsid w:val="00AA0E98"/>
    <w:rsid w:val="00AA118E"/>
    <w:rsid w:val="00AB7640"/>
    <w:rsid w:val="00AD2DE7"/>
    <w:rsid w:val="00AD594B"/>
    <w:rsid w:val="00AE1711"/>
    <w:rsid w:val="00AF3725"/>
    <w:rsid w:val="00B03489"/>
    <w:rsid w:val="00B24D45"/>
    <w:rsid w:val="00B32FCB"/>
    <w:rsid w:val="00B40656"/>
    <w:rsid w:val="00B51E87"/>
    <w:rsid w:val="00B82D08"/>
    <w:rsid w:val="00B878A2"/>
    <w:rsid w:val="00BC39E1"/>
    <w:rsid w:val="00BC72B2"/>
    <w:rsid w:val="00BC7C30"/>
    <w:rsid w:val="00BF0E6C"/>
    <w:rsid w:val="00BF40E4"/>
    <w:rsid w:val="00BF5DB9"/>
    <w:rsid w:val="00BF72F8"/>
    <w:rsid w:val="00C01FD9"/>
    <w:rsid w:val="00C076B7"/>
    <w:rsid w:val="00C15585"/>
    <w:rsid w:val="00C15B8A"/>
    <w:rsid w:val="00C17838"/>
    <w:rsid w:val="00C377B1"/>
    <w:rsid w:val="00C56837"/>
    <w:rsid w:val="00C660F1"/>
    <w:rsid w:val="00C85BB6"/>
    <w:rsid w:val="00C87BCD"/>
    <w:rsid w:val="00C97A30"/>
    <w:rsid w:val="00CC7E10"/>
    <w:rsid w:val="00CD10D1"/>
    <w:rsid w:val="00CD20A1"/>
    <w:rsid w:val="00CE0901"/>
    <w:rsid w:val="00CF22AF"/>
    <w:rsid w:val="00CF2842"/>
    <w:rsid w:val="00D053B7"/>
    <w:rsid w:val="00D12DE1"/>
    <w:rsid w:val="00D27985"/>
    <w:rsid w:val="00D353A1"/>
    <w:rsid w:val="00D36CEF"/>
    <w:rsid w:val="00D4099D"/>
    <w:rsid w:val="00D62BAE"/>
    <w:rsid w:val="00D656C2"/>
    <w:rsid w:val="00D72502"/>
    <w:rsid w:val="00D833B7"/>
    <w:rsid w:val="00D861BA"/>
    <w:rsid w:val="00D927AA"/>
    <w:rsid w:val="00D9696E"/>
    <w:rsid w:val="00DB161A"/>
    <w:rsid w:val="00E03F93"/>
    <w:rsid w:val="00E06E33"/>
    <w:rsid w:val="00E127E2"/>
    <w:rsid w:val="00E233EE"/>
    <w:rsid w:val="00E25B4E"/>
    <w:rsid w:val="00E25D9E"/>
    <w:rsid w:val="00E37670"/>
    <w:rsid w:val="00E41EF9"/>
    <w:rsid w:val="00E536A9"/>
    <w:rsid w:val="00E56EDA"/>
    <w:rsid w:val="00E84C16"/>
    <w:rsid w:val="00E87FDB"/>
    <w:rsid w:val="00EA6350"/>
    <w:rsid w:val="00EA75A6"/>
    <w:rsid w:val="00ED316C"/>
    <w:rsid w:val="00EE0106"/>
    <w:rsid w:val="00EE4336"/>
    <w:rsid w:val="00EF7DD3"/>
    <w:rsid w:val="00F01338"/>
    <w:rsid w:val="00F07C71"/>
    <w:rsid w:val="00F32A79"/>
    <w:rsid w:val="00F3762F"/>
    <w:rsid w:val="00F44FF7"/>
    <w:rsid w:val="00F51EAC"/>
    <w:rsid w:val="00F549BF"/>
    <w:rsid w:val="00F64455"/>
    <w:rsid w:val="00F9552B"/>
    <w:rsid w:val="00FA1837"/>
    <w:rsid w:val="00FB3150"/>
    <w:rsid w:val="00FC014C"/>
    <w:rsid w:val="00FC1005"/>
    <w:rsid w:val="00FD067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C88AD"/>
  <w15:chartTrackingRefBased/>
  <w15:docId w15:val="{ACC1AAF6-87BE-6046-8F61-4344F28AC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4EF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14EFD"/>
    <w:rPr>
      <w:rFonts w:ascii="Times New Roman" w:hAnsi="Times New Roman" w:cs="Times New Roman"/>
      <w:sz w:val="18"/>
      <w:szCs w:val="18"/>
    </w:rPr>
  </w:style>
  <w:style w:type="character" w:customStyle="1" w:styleId="apple-converted-space">
    <w:name w:val="apple-converted-space"/>
    <w:basedOn w:val="DefaultParagraphFont"/>
    <w:rsid w:val="003A19E7"/>
  </w:style>
  <w:style w:type="character" w:styleId="Hyperlink">
    <w:name w:val="Hyperlink"/>
    <w:basedOn w:val="DefaultParagraphFont"/>
    <w:uiPriority w:val="99"/>
    <w:unhideWhenUsed/>
    <w:rsid w:val="003A19E7"/>
    <w:rPr>
      <w:color w:val="0000FF"/>
      <w:u w:val="single"/>
    </w:rPr>
  </w:style>
  <w:style w:type="paragraph" w:styleId="ListParagraph">
    <w:name w:val="List Paragraph"/>
    <w:basedOn w:val="Normal"/>
    <w:uiPriority w:val="34"/>
    <w:qFormat/>
    <w:rsid w:val="003F03F5"/>
    <w:pPr>
      <w:ind w:left="720"/>
      <w:contextualSpacing/>
    </w:pPr>
  </w:style>
  <w:style w:type="character" w:styleId="UnresolvedMention">
    <w:name w:val="Unresolved Mention"/>
    <w:basedOn w:val="DefaultParagraphFont"/>
    <w:uiPriority w:val="99"/>
    <w:semiHidden/>
    <w:unhideWhenUsed/>
    <w:rsid w:val="003F03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6609236">
      <w:bodyDiv w:val="1"/>
      <w:marLeft w:val="0"/>
      <w:marRight w:val="0"/>
      <w:marTop w:val="0"/>
      <w:marBottom w:val="0"/>
      <w:divBdr>
        <w:top w:val="none" w:sz="0" w:space="0" w:color="auto"/>
        <w:left w:val="none" w:sz="0" w:space="0" w:color="auto"/>
        <w:bottom w:val="none" w:sz="0" w:space="0" w:color="auto"/>
        <w:right w:val="none" w:sz="0" w:space="0" w:color="auto"/>
      </w:divBdr>
    </w:div>
    <w:div w:id="440614701">
      <w:bodyDiv w:val="1"/>
      <w:marLeft w:val="0"/>
      <w:marRight w:val="0"/>
      <w:marTop w:val="0"/>
      <w:marBottom w:val="0"/>
      <w:divBdr>
        <w:top w:val="none" w:sz="0" w:space="0" w:color="auto"/>
        <w:left w:val="none" w:sz="0" w:space="0" w:color="auto"/>
        <w:bottom w:val="none" w:sz="0" w:space="0" w:color="auto"/>
        <w:right w:val="none" w:sz="0" w:space="0" w:color="auto"/>
      </w:divBdr>
      <w:divsChild>
        <w:div w:id="2131897233">
          <w:marLeft w:val="1080"/>
          <w:marRight w:val="0"/>
          <w:marTop w:val="100"/>
          <w:marBottom w:val="0"/>
          <w:divBdr>
            <w:top w:val="none" w:sz="0" w:space="0" w:color="auto"/>
            <w:left w:val="none" w:sz="0" w:space="0" w:color="auto"/>
            <w:bottom w:val="none" w:sz="0" w:space="0" w:color="auto"/>
            <w:right w:val="none" w:sz="0" w:space="0" w:color="auto"/>
          </w:divBdr>
        </w:div>
        <w:div w:id="308294248">
          <w:marLeft w:val="1080"/>
          <w:marRight w:val="0"/>
          <w:marTop w:val="100"/>
          <w:marBottom w:val="0"/>
          <w:divBdr>
            <w:top w:val="none" w:sz="0" w:space="0" w:color="auto"/>
            <w:left w:val="none" w:sz="0" w:space="0" w:color="auto"/>
            <w:bottom w:val="none" w:sz="0" w:space="0" w:color="auto"/>
            <w:right w:val="none" w:sz="0" w:space="0" w:color="auto"/>
          </w:divBdr>
        </w:div>
        <w:div w:id="523834591">
          <w:marLeft w:val="1080"/>
          <w:marRight w:val="0"/>
          <w:marTop w:val="100"/>
          <w:marBottom w:val="0"/>
          <w:divBdr>
            <w:top w:val="none" w:sz="0" w:space="0" w:color="auto"/>
            <w:left w:val="none" w:sz="0" w:space="0" w:color="auto"/>
            <w:bottom w:val="none" w:sz="0" w:space="0" w:color="auto"/>
            <w:right w:val="none" w:sz="0" w:space="0" w:color="auto"/>
          </w:divBdr>
        </w:div>
        <w:div w:id="1323387567">
          <w:marLeft w:val="1080"/>
          <w:marRight w:val="0"/>
          <w:marTop w:val="100"/>
          <w:marBottom w:val="0"/>
          <w:divBdr>
            <w:top w:val="none" w:sz="0" w:space="0" w:color="auto"/>
            <w:left w:val="none" w:sz="0" w:space="0" w:color="auto"/>
            <w:bottom w:val="none" w:sz="0" w:space="0" w:color="auto"/>
            <w:right w:val="none" w:sz="0" w:space="0" w:color="auto"/>
          </w:divBdr>
        </w:div>
        <w:div w:id="1006975480">
          <w:marLeft w:val="1080"/>
          <w:marRight w:val="0"/>
          <w:marTop w:val="100"/>
          <w:marBottom w:val="0"/>
          <w:divBdr>
            <w:top w:val="none" w:sz="0" w:space="0" w:color="auto"/>
            <w:left w:val="none" w:sz="0" w:space="0" w:color="auto"/>
            <w:bottom w:val="none" w:sz="0" w:space="0" w:color="auto"/>
            <w:right w:val="none" w:sz="0" w:space="0" w:color="auto"/>
          </w:divBdr>
        </w:div>
        <w:div w:id="963776979">
          <w:marLeft w:val="1080"/>
          <w:marRight w:val="0"/>
          <w:marTop w:val="100"/>
          <w:marBottom w:val="0"/>
          <w:divBdr>
            <w:top w:val="none" w:sz="0" w:space="0" w:color="auto"/>
            <w:left w:val="none" w:sz="0" w:space="0" w:color="auto"/>
            <w:bottom w:val="none" w:sz="0" w:space="0" w:color="auto"/>
            <w:right w:val="none" w:sz="0" w:space="0" w:color="auto"/>
          </w:divBdr>
        </w:div>
        <w:div w:id="738550912">
          <w:marLeft w:val="1080"/>
          <w:marRight w:val="0"/>
          <w:marTop w:val="100"/>
          <w:marBottom w:val="0"/>
          <w:divBdr>
            <w:top w:val="none" w:sz="0" w:space="0" w:color="auto"/>
            <w:left w:val="none" w:sz="0" w:space="0" w:color="auto"/>
            <w:bottom w:val="none" w:sz="0" w:space="0" w:color="auto"/>
            <w:right w:val="none" w:sz="0" w:space="0" w:color="auto"/>
          </w:divBdr>
        </w:div>
      </w:divsChild>
    </w:div>
    <w:div w:id="504906102">
      <w:bodyDiv w:val="1"/>
      <w:marLeft w:val="0"/>
      <w:marRight w:val="0"/>
      <w:marTop w:val="0"/>
      <w:marBottom w:val="0"/>
      <w:divBdr>
        <w:top w:val="none" w:sz="0" w:space="0" w:color="auto"/>
        <w:left w:val="none" w:sz="0" w:space="0" w:color="auto"/>
        <w:bottom w:val="none" w:sz="0" w:space="0" w:color="auto"/>
        <w:right w:val="none" w:sz="0" w:space="0" w:color="auto"/>
      </w:divBdr>
      <w:divsChild>
        <w:div w:id="1616477560">
          <w:marLeft w:val="0"/>
          <w:marRight w:val="0"/>
          <w:marTop w:val="0"/>
          <w:marBottom w:val="0"/>
          <w:divBdr>
            <w:top w:val="none" w:sz="0" w:space="0" w:color="auto"/>
            <w:left w:val="none" w:sz="0" w:space="0" w:color="auto"/>
            <w:bottom w:val="none" w:sz="0" w:space="0" w:color="auto"/>
            <w:right w:val="none" w:sz="0" w:space="0" w:color="auto"/>
          </w:divBdr>
          <w:divsChild>
            <w:div w:id="6277841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08196487">
                  <w:marLeft w:val="0"/>
                  <w:marRight w:val="0"/>
                  <w:marTop w:val="0"/>
                  <w:marBottom w:val="0"/>
                  <w:divBdr>
                    <w:top w:val="none" w:sz="0" w:space="0" w:color="auto"/>
                    <w:left w:val="none" w:sz="0" w:space="0" w:color="auto"/>
                    <w:bottom w:val="none" w:sz="0" w:space="0" w:color="auto"/>
                    <w:right w:val="none" w:sz="0" w:space="0" w:color="auto"/>
                  </w:divBdr>
                  <w:divsChild>
                    <w:div w:id="36151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023941">
              <w:marLeft w:val="0"/>
              <w:marRight w:val="0"/>
              <w:marTop w:val="0"/>
              <w:marBottom w:val="0"/>
              <w:divBdr>
                <w:top w:val="none" w:sz="0" w:space="0" w:color="auto"/>
                <w:left w:val="none" w:sz="0" w:space="0" w:color="auto"/>
                <w:bottom w:val="none" w:sz="0" w:space="0" w:color="auto"/>
                <w:right w:val="none" w:sz="0" w:space="0" w:color="auto"/>
              </w:divBdr>
            </w:div>
            <w:div w:id="3945515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0573180">
                  <w:marLeft w:val="0"/>
                  <w:marRight w:val="0"/>
                  <w:marTop w:val="0"/>
                  <w:marBottom w:val="0"/>
                  <w:divBdr>
                    <w:top w:val="none" w:sz="0" w:space="0" w:color="auto"/>
                    <w:left w:val="none" w:sz="0" w:space="0" w:color="auto"/>
                    <w:bottom w:val="none" w:sz="0" w:space="0" w:color="auto"/>
                    <w:right w:val="none" w:sz="0" w:space="0" w:color="auto"/>
                  </w:divBdr>
                  <w:divsChild>
                    <w:div w:id="264923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97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096779">
      <w:bodyDiv w:val="1"/>
      <w:marLeft w:val="0"/>
      <w:marRight w:val="0"/>
      <w:marTop w:val="0"/>
      <w:marBottom w:val="0"/>
      <w:divBdr>
        <w:top w:val="none" w:sz="0" w:space="0" w:color="auto"/>
        <w:left w:val="none" w:sz="0" w:space="0" w:color="auto"/>
        <w:bottom w:val="none" w:sz="0" w:space="0" w:color="auto"/>
        <w:right w:val="none" w:sz="0" w:space="0" w:color="auto"/>
      </w:divBdr>
    </w:div>
    <w:div w:id="768739849">
      <w:bodyDiv w:val="1"/>
      <w:marLeft w:val="0"/>
      <w:marRight w:val="0"/>
      <w:marTop w:val="0"/>
      <w:marBottom w:val="0"/>
      <w:divBdr>
        <w:top w:val="none" w:sz="0" w:space="0" w:color="auto"/>
        <w:left w:val="none" w:sz="0" w:space="0" w:color="auto"/>
        <w:bottom w:val="none" w:sz="0" w:space="0" w:color="auto"/>
        <w:right w:val="none" w:sz="0" w:space="0" w:color="auto"/>
      </w:divBdr>
    </w:div>
    <w:div w:id="1940260621">
      <w:bodyDiv w:val="1"/>
      <w:marLeft w:val="0"/>
      <w:marRight w:val="0"/>
      <w:marTop w:val="0"/>
      <w:marBottom w:val="0"/>
      <w:divBdr>
        <w:top w:val="none" w:sz="0" w:space="0" w:color="auto"/>
        <w:left w:val="none" w:sz="0" w:space="0" w:color="auto"/>
        <w:bottom w:val="none" w:sz="0" w:space="0" w:color="auto"/>
        <w:right w:val="none" w:sz="0" w:space="0" w:color="auto"/>
      </w:divBdr>
      <w:divsChild>
        <w:div w:id="321928076">
          <w:marLeft w:val="1080"/>
          <w:marRight w:val="0"/>
          <w:marTop w:val="100"/>
          <w:marBottom w:val="0"/>
          <w:divBdr>
            <w:top w:val="none" w:sz="0" w:space="0" w:color="auto"/>
            <w:left w:val="none" w:sz="0" w:space="0" w:color="auto"/>
            <w:bottom w:val="none" w:sz="0" w:space="0" w:color="auto"/>
            <w:right w:val="none" w:sz="0" w:space="0" w:color="auto"/>
          </w:divBdr>
        </w:div>
        <w:div w:id="278804689">
          <w:marLeft w:val="1080"/>
          <w:marRight w:val="0"/>
          <w:marTop w:val="100"/>
          <w:marBottom w:val="0"/>
          <w:divBdr>
            <w:top w:val="none" w:sz="0" w:space="0" w:color="auto"/>
            <w:left w:val="none" w:sz="0" w:space="0" w:color="auto"/>
            <w:bottom w:val="none" w:sz="0" w:space="0" w:color="auto"/>
            <w:right w:val="none" w:sz="0" w:space="0" w:color="auto"/>
          </w:divBdr>
        </w:div>
        <w:div w:id="2062557203">
          <w:marLeft w:val="1080"/>
          <w:marRight w:val="0"/>
          <w:marTop w:val="100"/>
          <w:marBottom w:val="0"/>
          <w:divBdr>
            <w:top w:val="none" w:sz="0" w:space="0" w:color="auto"/>
            <w:left w:val="none" w:sz="0" w:space="0" w:color="auto"/>
            <w:bottom w:val="none" w:sz="0" w:space="0" w:color="auto"/>
            <w:right w:val="none" w:sz="0" w:space="0" w:color="auto"/>
          </w:divBdr>
        </w:div>
        <w:div w:id="1491287497">
          <w:marLeft w:val="1080"/>
          <w:marRight w:val="0"/>
          <w:marTop w:val="100"/>
          <w:marBottom w:val="0"/>
          <w:divBdr>
            <w:top w:val="none" w:sz="0" w:space="0" w:color="auto"/>
            <w:left w:val="none" w:sz="0" w:space="0" w:color="auto"/>
            <w:bottom w:val="none" w:sz="0" w:space="0" w:color="auto"/>
            <w:right w:val="none" w:sz="0" w:space="0" w:color="auto"/>
          </w:divBdr>
        </w:div>
      </w:divsChild>
    </w:div>
    <w:div w:id="2080858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uhe555190908.wordpress.com/" TargetMode="External"/><Relationship Id="rId3" Type="http://schemas.openxmlformats.org/officeDocument/2006/relationships/settings" Target="settings.xml"/><Relationship Id="rId7" Type="http://schemas.openxmlformats.org/officeDocument/2006/relationships/hyperlink" Target="mailto:eric.parisot@flinders.edu.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rinex.eventsair.com/hass2022/form/Site/Register" TargetMode="External"/><Relationship Id="rId11" Type="http://schemas.openxmlformats.org/officeDocument/2006/relationships/theme" Target="theme/theme1.xml"/><Relationship Id="rId5" Type="http://schemas.openxmlformats.org/officeDocument/2006/relationships/hyperlink" Target="https://aus01.safelinks.protection.outlook.com/?url=https%3A%2F%2Fwww.eventbrite.com.au%2Fe%2Fthe-value-of-literature-tickets-427658035697&amp;data=05%7C01%7Ctanya.dalziell%40uwa.edu.au%7C04ef41721d0c4900d89e08daa19daefd%7C05894af0cb2846d8871674cdb46e2226%7C0%7C0%7C637999995881309448%7CUnknown%7CTWFpbGZsb3d8eyJWIjoiMC4wLjAwMDAiLCJQIjoiV2luMzIiLCJBTiI6Ik1haWwiLCJXVCI6Mn0%3D%7C3000%7C%7C%7C&amp;sdata=p0UwjGrCxcXVJ6R%2FBSMDScDcGiklVIStcAr7Rcx15o8%3D&amp;reserved=0"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facebook.com/auh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1320</Words>
  <Characters>7526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Clarke</dc:creator>
  <cp:keywords/>
  <dc:description/>
  <cp:lastModifiedBy>Tanya Dalziell</cp:lastModifiedBy>
  <cp:revision>5</cp:revision>
  <dcterms:created xsi:type="dcterms:W3CDTF">2022-10-25T00:44:00Z</dcterms:created>
  <dcterms:modified xsi:type="dcterms:W3CDTF">2022-10-25T00:52:00Z</dcterms:modified>
</cp:coreProperties>
</file>